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62F" w:rsidRPr="00F63870" w:rsidRDefault="0097654D" w:rsidP="00F63870">
      <w:pPr>
        <w:spacing w:after="160" w:line="259" w:lineRule="atLeast"/>
        <w:jc w:val="center"/>
        <w:rPr>
          <w:rFonts w:ascii="Times New Roman" w:hAnsi="Times New Roman" w:cs="Times New Roman"/>
          <w:sz w:val="28"/>
          <w:szCs w:val="28"/>
        </w:rPr>
      </w:pPr>
      <w:r w:rsidRPr="00F63870">
        <w:rPr>
          <w:rFonts w:ascii="Times New Roman" w:hAnsi="Times New Roman" w:cs="Times New Roman"/>
          <w:b/>
          <w:sz w:val="28"/>
          <w:szCs w:val="28"/>
        </w:rPr>
        <w:t>Оқушылардың дарындылығ</w:t>
      </w:r>
      <w:bookmarkStart w:id="0" w:name="_GoBack"/>
      <w:bookmarkEnd w:id="0"/>
      <w:r w:rsidRPr="00F63870">
        <w:rPr>
          <w:rFonts w:ascii="Times New Roman" w:hAnsi="Times New Roman" w:cs="Times New Roman"/>
          <w:b/>
          <w:sz w:val="28"/>
          <w:szCs w:val="28"/>
        </w:rPr>
        <w:t>ын дамытудың психологиялық-педагогикалық ерекшеліктері</w:t>
      </w:r>
    </w:p>
    <w:p w:rsidR="0009762F" w:rsidRPr="00F63870" w:rsidRDefault="0097654D" w:rsidP="00F63870">
      <w:pPr>
        <w:spacing w:line="259" w:lineRule="atLeast"/>
        <w:jc w:val="both"/>
        <w:rPr>
          <w:rFonts w:ascii="Times New Roman" w:hAnsi="Times New Roman" w:cs="Times New Roman"/>
          <w:sz w:val="28"/>
          <w:szCs w:val="28"/>
        </w:rPr>
      </w:pPr>
      <w:r w:rsidRPr="00F63870">
        <w:rPr>
          <w:rFonts w:ascii="Times New Roman" w:hAnsi="Times New Roman" w:cs="Times New Roman"/>
          <w:sz w:val="28"/>
          <w:szCs w:val="28"/>
          <w:lang w:val="en-US"/>
        </w:rPr>
        <w:tab/>
        <w:t xml:space="preserve"> </w:t>
      </w:r>
    </w:p>
    <w:p w:rsidR="0009762F" w:rsidRPr="00F63870" w:rsidRDefault="0097654D" w:rsidP="00F63870">
      <w:pPr>
        <w:spacing w:line="259" w:lineRule="atLeast"/>
        <w:jc w:val="both"/>
        <w:rPr>
          <w:rFonts w:ascii="Times New Roman" w:hAnsi="Times New Roman" w:cs="Times New Roman"/>
          <w:sz w:val="28"/>
          <w:szCs w:val="28"/>
          <w:lang w:val="en-US"/>
        </w:rPr>
      </w:pPr>
      <w:r w:rsidRPr="00F63870">
        <w:rPr>
          <w:rFonts w:ascii="Times New Roman" w:hAnsi="Times New Roman" w:cs="Times New Roman"/>
          <w:sz w:val="28"/>
          <w:szCs w:val="28"/>
          <w:lang w:val="en-US"/>
        </w:rPr>
        <w:tab/>
      </w:r>
      <w:proofErr w:type="spellStart"/>
      <w:r w:rsidRPr="00F63870">
        <w:rPr>
          <w:rFonts w:ascii="Times New Roman" w:hAnsi="Times New Roman" w:cs="Times New Roman"/>
          <w:sz w:val="28"/>
          <w:szCs w:val="28"/>
          <w:lang w:val="ru-RU"/>
        </w:rPr>
        <w:t>Оқушылар</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өзінің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анатомиялық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физиологиялық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айырмашылықтарымен</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р</w:t>
      </w:r>
      <w:r w:rsidRPr="00F63870">
        <w:rPr>
          <w:rFonts w:ascii="Times New Roman" w:hAnsi="Times New Roman" w:cs="Times New Roman"/>
          <w:sz w:val="28"/>
          <w:szCs w:val="28"/>
          <w:lang w:val="en-US"/>
        </w:rPr>
        <w:t>-</w:t>
      </w:r>
      <w:r w:rsidRPr="00F63870">
        <w:rPr>
          <w:rFonts w:ascii="Times New Roman" w:hAnsi="Times New Roman" w:cs="Times New Roman"/>
          <w:sz w:val="28"/>
          <w:szCs w:val="28"/>
          <w:lang w:val="ru-RU"/>
        </w:rPr>
        <w:t>б</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р</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ерекшеленед</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рақ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психологиялық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зерттеулер</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баланың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тұқым</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қуалаушылық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қаб</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лет</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н</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жартылай</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ғана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анықтайтындығын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көрсетеді</w:t>
      </w:r>
      <w:proofErr w:type="spellEnd"/>
      <w:r w:rsidRPr="00F63870">
        <w:rPr>
          <w:rFonts w:ascii="Times New Roman" w:hAnsi="Times New Roman" w:cs="Times New Roman"/>
          <w:sz w:val="28"/>
          <w:szCs w:val="28"/>
          <w:lang w:val="en-US"/>
        </w:rPr>
        <w:t>.</w:t>
      </w:r>
    </w:p>
    <w:p w:rsidR="0009762F" w:rsidRPr="00F63870" w:rsidRDefault="0097654D" w:rsidP="00F63870">
      <w:pPr>
        <w:spacing w:line="259" w:lineRule="atLeast"/>
        <w:jc w:val="both"/>
        <w:rPr>
          <w:rFonts w:ascii="Times New Roman" w:hAnsi="Times New Roman" w:cs="Times New Roman"/>
          <w:sz w:val="28"/>
          <w:szCs w:val="28"/>
        </w:rPr>
      </w:pPr>
      <w:r w:rsidRPr="00F63870">
        <w:rPr>
          <w:rFonts w:ascii="Times New Roman" w:hAnsi="Times New Roman" w:cs="Times New Roman"/>
          <w:sz w:val="28"/>
          <w:szCs w:val="28"/>
          <w:lang w:val="en-US"/>
        </w:rPr>
        <w:tab/>
      </w:r>
      <w:r w:rsidRPr="00F63870">
        <w:rPr>
          <w:rFonts w:ascii="Times New Roman" w:hAnsi="Times New Roman" w:cs="Times New Roman"/>
          <w:sz w:val="28"/>
          <w:szCs w:val="28"/>
          <w:lang w:val="ru-RU"/>
        </w:rPr>
        <w:t>Ал</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кабілеттіліқ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сол</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алғы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шарттар</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нег</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з</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қоршаган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әлеммен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қатынас</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жасау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процес</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оқу</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мен</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тәрбие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әсер</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дамиды</w:t>
      </w:r>
      <w:proofErr w:type="spellEnd"/>
      <w:r w:rsidRPr="00F63870">
        <w:rPr>
          <w:rFonts w:ascii="Times New Roman" w:hAnsi="Times New Roman" w:cs="Times New Roman"/>
          <w:sz w:val="28"/>
          <w:szCs w:val="28"/>
          <w:lang w:val="en-US"/>
        </w:rPr>
        <w:t>.</w:t>
      </w:r>
    </w:p>
    <w:p w:rsidR="0009762F" w:rsidRPr="00F63870" w:rsidRDefault="0097654D" w:rsidP="00F63870">
      <w:pPr>
        <w:spacing w:after="46" w:line="259" w:lineRule="atLeast"/>
        <w:jc w:val="both"/>
        <w:rPr>
          <w:rFonts w:ascii="Times New Roman" w:hAnsi="Times New Roman" w:cs="Times New Roman"/>
          <w:sz w:val="28"/>
          <w:szCs w:val="28"/>
        </w:rPr>
      </w:pPr>
      <w:r w:rsidRPr="00F63870">
        <w:rPr>
          <w:rFonts w:ascii="Times New Roman" w:hAnsi="Times New Roman" w:cs="Times New Roman"/>
          <w:sz w:val="28"/>
          <w:szCs w:val="28"/>
          <w:lang w:val="en-US"/>
        </w:rPr>
        <w:tab/>
      </w:r>
      <w:proofErr w:type="spellStart"/>
      <w:r w:rsidR="00D803E4" w:rsidRPr="00F63870">
        <w:rPr>
          <w:rFonts w:ascii="Times New Roman" w:hAnsi="Times New Roman" w:cs="Times New Roman"/>
          <w:sz w:val="28"/>
          <w:szCs w:val="28"/>
          <w:lang w:val="ru-RU"/>
        </w:rPr>
        <w:t>Дарындылық</w:t>
      </w:r>
      <w:proofErr w:type="spellEnd"/>
      <w:r w:rsidRPr="00F63870">
        <w:rPr>
          <w:rFonts w:ascii="Times New Roman" w:hAnsi="Times New Roman" w:cs="Times New Roman"/>
          <w:sz w:val="28"/>
          <w:szCs w:val="28"/>
          <w:lang w:val="en-US"/>
        </w:rPr>
        <w:t xml:space="preserve"> </w:t>
      </w:r>
      <w:proofErr w:type="spellStart"/>
      <w:r w:rsidR="00D803E4" w:rsidRPr="00F63870">
        <w:rPr>
          <w:rFonts w:ascii="Times New Roman" w:hAnsi="Times New Roman" w:cs="Times New Roman"/>
          <w:sz w:val="28"/>
          <w:szCs w:val="28"/>
          <w:lang w:val="ru-RU"/>
        </w:rPr>
        <w:t>сияқты</w:t>
      </w:r>
      <w:proofErr w:type="spellEnd"/>
      <w:r w:rsidR="00D803E4"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психологиялық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ерекшеліктер</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м</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ндетт</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түрде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бір</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жағынан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өз</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нд</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к</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психикалық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табиғатына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ие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болудан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ек</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нш</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ден</w:t>
      </w:r>
      <w:proofErr w:type="spellEnd"/>
      <w:r w:rsidRPr="00F63870">
        <w:rPr>
          <w:rFonts w:ascii="Times New Roman" w:hAnsi="Times New Roman" w:cs="Times New Roman"/>
          <w:sz w:val="28"/>
          <w:szCs w:val="28"/>
          <w:lang w:val="en-US"/>
        </w:rPr>
        <w:t>-</w:t>
      </w:r>
      <w:proofErr w:type="spellStart"/>
      <w:r w:rsidRPr="00F63870">
        <w:rPr>
          <w:rFonts w:ascii="Times New Roman" w:hAnsi="Times New Roman" w:cs="Times New Roman"/>
          <w:sz w:val="28"/>
          <w:szCs w:val="28"/>
          <w:lang w:val="ru-RU"/>
        </w:rPr>
        <w:t>әркімде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өз</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алдына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қайталанбас</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көр</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н</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с</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жеке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адам</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каб</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лет</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деп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аталады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Адамның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барлығы</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т</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к</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жүру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сөйлеу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мүмкіндіктеріне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ие</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рақ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бұлардың</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р</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де</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шын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қаб</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лет</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тобына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кірмейді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себеб</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р</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нш</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с</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w:t>
      </w:r>
      <w:proofErr w:type="spellStart"/>
      <w:r w:rsidRPr="00F63870">
        <w:rPr>
          <w:rFonts w:ascii="Times New Roman" w:hAnsi="Times New Roman" w:cs="Times New Roman"/>
          <w:sz w:val="28"/>
          <w:szCs w:val="28"/>
          <w:lang w:val="ru-RU"/>
        </w:rPr>
        <w:t>психологиялық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құбылыс</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емес</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ек</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нш</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с</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w:t>
      </w:r>
      <w:proofErr w:type="spellStart"/>
      <w:r w:rsidRPr="00F63870">
        <w:rPr>
          <w:rFonts w:ascii="Times New Roman" w:hAnsi="Times New Roman" w:cs="Times New Roman"/>
          <w:sz w:val="28"/>
          <w:szCs w:val="28"/>
          <w:lang w:val="ru-RU"/>
        </w:rPr>
        <w:t>баршада</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рдей</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көр</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нет</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н</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әрекет</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Қаб</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летс</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здерге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қарағанда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қабілетті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адам</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іс</w:t>
      </w:r>
      <w:proofErr w:type="spellEnd"/>
      <w:r w:rsidRPr="00F63870">
        <w:rPr>
          <w:rFonts w:ascii="Times New Roman" w:hAnsi="Times New Roman" w:cs="Times New Roman"/>
          <w:sz w:val="28"/>
          <w:szCs w:val="28"/>
          <w:lang w:val="en-US"/>
        </w:rPr>
        <w:t>-</w:t>
      </w:r>
      <w:proofErr w:type="spellStart"/>
      <w:r w:rsidRPr="00F63870">
        <w:rPr>
          <w:rFonts w:ascii="Times New Roman" w:hAnsi="Times New Roman" w:cs="Times New Roman"/>
          <w:sz w:val="28"/>
          <w:szCs w:val="28"/>
          <w:lang w:val="ru-RU"/>
        </w:rPr>
        <w:t>әрекетті</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тез</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меңгеред</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кажетт</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мол</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нәтижеге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онай</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жетеді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Қабілет</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өз</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ішіне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әртүрлі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психофизикалык</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кызметтер</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мен</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психикалық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процестерді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ғана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емес</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сонымен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бірге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жеке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тұлғаның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барша</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даму</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деңгей</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н</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қамтыған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әрі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оларға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тәуелді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күрделі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жүйе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Адамның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психологиялық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сипаты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білім</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ептілік</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дағды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әрекеттерінде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көрінгенімен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қабілет</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табиғаты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с</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әрекеттен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бөлек</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Мысалы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тұлга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техникалык</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және</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л</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м</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жағынан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күшті</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бола</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тұрып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қызметке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келгенде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болымсыз</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ал</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кейбіреулер</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арнайы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окып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үйренбей</w:t>
      </w:r>
      <w:proofErr w:type="spellEnd"/>
      <w:r w:rsidRPr="00F63870">
        <w:rPr>
          <w:rFonts w:ascii="Times New Roman" w:hAnsi="Times New Roman" w:cs="Times New Roman"/>
          <w:sz w:val="28"/>
          <w:szCs w:val="28"/>
          <w:lang w:val="en-US"/>
        </w:rPr>
        <w:t>-</w:t>
      </w:r>
      <w:proofErr w:type="spellStart"/>
      <w:r w:rsidRPr="00F63870">
        <w:rPr>
          <w:rFonts w:ascii="Times New Roman" w:hAnsi="Times New Roman" w:cs="Times New Roman"/>
          <w:sz w:val="28"/>
          <w:szCs w:val="28"/>
          <w:lang w:val="ru-RU"/>
        </w:rPr>
        <w:t>ақ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күрдел</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қызметтерд</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атқарып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ти</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мд</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натиже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беруге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шебер</w:t>
      </w:r>
      <w:proofErr w:type="spellEnd"/>
      <w:r w:rsidRPr="00F63870">
        <w:rPr>
          <w:rFonts w:ascii="Times New Roman" w:hAnsi="Times New Roman" w:cs="Times New Roman"/>
          <w:sz w:val="28"/>
          <w:szCs w:val="28"/>
          <w:lang w:val="en-US"/>
        </w:rPr>
        <w:t>.</w:t>
      </w:r>
    </w:p>
    <w:p w:rsidR="0009762F" w:rsidRPr="00F63870" w:rsidRDefault="0097654D" w:rsidP="00F63870">
      <w:pPr>
        <w:spacing w:after="46" w:line="259" w:lineRule="atLeast"/>
        <w:jc w:val="both"/>
        <w:rPr>
          <w:rFonts w:ascii="Times New Roman" w:hAnsi="Times New Roman" w:cs="Times New Roman"/>
          <w:sz w:val="28"/>
          <w:szCs w:val="28"/>
        </w:rPr>
      </w:pPr>
      <w:r w:rsidRPr="00F63870">
        <w:rPr>
          <w:rFonts w:ascii="Times New Roman" w:hAnsi="Times New Roman" w:cs="Times New Roman"/>
          <w:sz w:val="28"/>
          <w:szCs w:val="28"/>
          <w:lang w:val="en-US"/>
        </w:rPr>
        <w:tab/>
      </w:r>
      <w:proofErr w:type="spellStart"/>
      <w:r w:rsidRPr="00F63870">
        <w:rPr>
          <w:rFonts w:ascii="Times New Roman" w:hAnsi="Times New Roman" w:cs="Times New Roman"/>
          <w:sz w:val="28"/>
          <w:szCs w:val="28"/>
          <w:lang w:val="ru-RU"/>
        </w:rPr>
        <w:t>Нақты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көр</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нет</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н</w:t>
      </w:r>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л</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м</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епт</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л</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к</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және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дағдылар</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қатарында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қаб</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лет</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адамның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жүзеге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асуы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мүмкін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қасиеттер</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н</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ң</w:t>
      </w:r>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р</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рет</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бағалағаны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жөн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яғни</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қаб</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лет</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жерге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тастаған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дәнме</w:t>
      </w:r>
      <w:r w:rsidR="00D803E4" w:rsidRPr="00F63870">
        <w:rPr>
          <w:rFonts w:ascii="Times New Roman" w:hAnsi="Times New Roman" w:cs="Times New Roman"/>
          <w:sz w:val="28"/>
          <w:szCs w:val="28"/>
          <w:lang w:val="ru-RU"/>
        </w:rPr>
        <w:t>н</w:t>
      </w:r>
      <w:proofErr w:type="spellEnd"/>
      <w:r w:rsidR="00D803E4" w:rsidRPr="00F63870">
        <w:rPr>
          <w:rFonts w:ascii="Times New Roman" w:hAnsi="Times New Roman" w:cs="Times New Roman"/>
          <w:sz w:val="28"/>
          <w:szCs w:val="28"/>
          <w:lang w:val="en-US"/>
        </w:rPr>
        <w:t xml:space="preserve"> </w:t>
      </w:r>
      <w:r w:rsidR="00D803E4" w:rsidRPr="00F63870">
        <w:rPr>
          <w:rFonts w:ascii="Times New Roman" w:hAnsi="Times New Roman" w:cs="Times New Roman"/>
          <w:sz w:val="28"/>
          <w:szCs w:val="28"/>
          <w:lang w:val="ru-RU"/>
        </w:rPr>
        <w:t>б</w:t>
      </w:r>
      <w:proofErr w:type="spellStart"/>
      <w:r w:rsidR="00D803E4" w:rsidRPr="00F63870">
        <w:rPr>
          <w:rFonts w:ascii="Times New Roman" w:hAnsi="Times New Roman" w:cs="Times New Roman"/>
          <w:sz w:val="28"/>
          <w:szCs w:val="28"/>
          <w:lang w:val="en-US"/>
        </w:rPr>
        <w:t>i</w:t>
      </w:r>
      <w:proofErr w:type="spellEnd"/>
      <w:r w:rsidR="00D803E4" w:rsidRPr="00F63870">
        <w:rPr>
          <w:rFonts w:ascii="Times New Roman" w:hAnsi="Times New Roman" w:cs="Times New Roman"/>
          <w:sz w:val="28"/>
          <w:szCs w:val="28"/>
          <w:lang w:val="ru-RU"/>
        </w:rPr>
        <w:t>рдей</w:t>
      </w:r>
      <w:r w:rsidR="00D803E4" w:rsidRPr="00F63870">
        <w:rPr>
          <w:rFonts w:ascii="Times New Roman" w:hAnsi="Times New Roman" w:cs="Times New Roman"/>
          <w:sz w:val="28"/>
          <w:szCs w:val="28"/>
          <w:lang w:val="en-US"/>
        </w:rPr>
        <w:t xml:space="preserve">: </w:t>
      </w:r>
      <w:proofErr w:type="spellStart"/>
      <w:r w:rsidR="00D803E4" w:rsidRPr="00F63870">
        <w:rPr>
          <w:rFonts w:ascii="Times New Roman" w:hAnsi="Times New Roman" w:cs="Times New Roman"/>
          <w:sz w:val="28"/>
          <w:szCs w:val="28"/>
          <w:lang w:val="ru-RU"/>
        </w:rPr>
        <w:t>қолайлы</w:t>
      </w:r>
      <w:proofErr w:type="spellEnd"/>
      <w:r w:rsidR="00D803E4" w:rsidRPr="00F63870">
        <w:rPr>
          <w:rFonts w:ascii="Times New Roman" w:hAnsi="Times New Roman" w:cs="Times New Roman"/>
          <w:sz w:val="28"/>
          <w:szCs w:val="28"/>
          <w:lang w:val="en-US"/>
        </w:rPr>
        <w:t xml:space="preserve"> </w:t>
      </w:r>
      <w:proofErr w:type="spellStart"/>
      <w:r w:rsidR="00D803E4" w:rsidRPr="00F63870">
        <w:rPr>
          <w:rFonts w:ascii="Times New Roman" w:hAnsi="Times New Roman" w:cs="Times New Roman"/>
          <w:sz w:val="28"/>
          <w:szCs w:val="28"/>
          <w:lang w:val="ru-RU"/>
        </w:rPr>
        <w:t>жағдай</w:t>
      </w:r>
      <w:proofErr w:type="spellEnd"/>
      <w:r w:rsidR="00D803E4" w:rsidRPr="00F63870">
        <w:rPr>
          <w:rFonts w:ascii="Times New Roman" w:hAnsi="Times New Roman" w:cs="Times New Roman"/>
          <w:sz w:val="28"/>
          <w:szCs w:val="28"/>
          <w:lang w:val="en-US"/>
        </w:rPr>
        <w:t xml:space="preserve"> </w:t>
      </w:r>
      <w:proofErr w:type="spellStart"/>
      <w:r w:rsidR="00D803E4" w:rsidRPr="00F63870">
        <w:rPr>
          <w:rFonts w:ascii="Times New Roman" w:hAnsi="Times New Roman" w:cs="Times New Roman"/>
          <w:sz w:val="28"/>
          <w:szCs w:val="28"/>
          <w:lang w:val="ru-RU"/>
        </w:rPr>
        <w:t>болса</w:t>
      </w:r>
      <w:proofErr w:type="spellEnd"/>
      <w:r w:rsidR="00D803E4" w:rsidRPr="00F63870">
        <w:rPr>
          <w:rFonts w:ascii="Times New Roman" w:hAnsi="Times New Roman" w:cs="Times New Roman"/>
          <w:sz w:val="28"/>
          <w:szCs w:val="28"/>
          <w:lang w:val="en-US"/>
        </w:rPr>
        <w:t xml:space="preserve"> </w:t>
      </w:r>
      <w:proofErr w:type="spellStart"/>
      <w:r w:rsidR="00D803E4" w:rsidRPr="00F63870">
        <w:rPr>
          <w:rFonts w:ascii="Times New Roman" w:hAnsi="Times New Roman" w:cs="Times New Roman"/>
          <w:sz w:val="28"/>
          <w:szCs w:val="28"/>
          <w:lang w:val="ru-RU"/>
        </w:rPr>
        <w:t>ө</w:t>
      </w:r>
      <w:r w:rsidRPr="00F63870">
        <w:rPr>
          <w:rFonts w:ascii="Times New Roman" w:hAnsi="Times New Roman" w:cs="Times New Roman"/>
          <w:sz w:val="28"/>
          <w:szCs w:val="28"/>
          <w:lang w:val="ru-RU"/>
        </w:rPr>
        <w:t>нед</w:t>
      </w:r>
      <w:proofErr w:type="gram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gram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кер</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жағдайда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көр</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нбей</w:t>
      </w:r>
      <w:proofErr w:type="spellEnd"/>
      <w:r w:rsidRPr="00F63870">
        <w:rPr>
          <w:rFonts w:ascii="Times New Roman" w:hAnsi="Times New Roman" w:cs="Times New Roman"/>
          <w:sz w:val="28"/>
          <w:szCs w:val="28"/>
          <w:lang w:val="en-US"/>
        </w:rPr>
        <w:t>-</w:t>
      </w:r>
      <w:proofErr w:type="spellStart"/>
      <w:r w:rsidRPr="00F63870">
        <w:rPr>
          <w:rFonts w:ascii="Times New Roman" w:hAnsi="Times New Roman" w:cs="Times New Roman"/>
          <w:sz w:val="28"/>
          <w:szCs w:val="28"/>
          <w:lang w:val="ru-RU"/>
        </w:rPr>
        <w:t>ақ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жойылады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Осыдан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қаб</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лет</w:t>
      </w:r>
      <w:r w:rsidRPr="00F63870">
        <w:rPr>
          <w:rFonts w:ascii="Times New Roman" w:hAnsi="Times New Roman" w:cs="Times New Roman"/>
          <w:sz w:val="28"/>
          <w:szCs w:val="28"/>
          <w:lang w:val="en-US"/>
        </w:rPr>
        <w:t xml:space="preserve"> - </w:t>
      </w:r>
      <w:proofErr w:type="spellStart"/>
      <w:r w:rsidRPr="00F63870">
        <w:rPr>
          <w:rFonts w:ascii="Times New Roman" w:hAnsi="Times New Roman" w:cs="Times New Roman"/>
          <w:sz w:val="28"/>
          <w:szCs w:val="28"/>
          <w:lang w:val="ru-RU"/>
        </w:rPr>
        <w:t>білім</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епт</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л</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к</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және</w:t>
      </w:r>
      <w:proofErr w:type="spellEnd"/>
      <w:r w:rsidRPr="00F63870">
        <w:rPr>
          <w:rFonts w:ascii="Times New Roman" w:hAnsi="Times New Roman" w:cs="Times New Roman"/>
          <w:sz w:val="28"/>
          <w:szCs w:val="28"/>
          <w:lang w:val="en-US"/>
        </w:rPr>
        <w:t xml:space="preserve"> </w:t>
      </w:r>
      <w:proofErr w:type="spellStart"/>
      <w:r w:rsidR="00D803E4" w:rsidRPr="00F63870">
        <w:rPr>
          <w:rFonts w:ascii="Times New Roman" w:hAnsi="Times New Roman" w:cs="Times New Roman"/>
          <w:sz w:val="28"/>
          <w:szCs w:val="28"/>
          <w:lang w:val="ru-RU"/>
        </w:rPr>
        <w:t>дағдыларды</w:t>
      </w:r>
      <w:proofErr w:type="spellEnd"/>
      <w:r w:rsidR="00D803E4" w:rsidRPr="00F63870">
        <w:rPr>
          <w:rFonts w:ascii="Times New Roman" w:hAnsi="Times New Roman" w:cs="Times New Roman"/>
          <w:sz w:val="28"/>
          <w:szCs w:val="28"/>
          <w:lang w:val="en-US"/>
        </w:rPr>
        <w:t xml:space="preserve"> </w:t>
      </w:r>
      <w:proofErr w:type="spellStart"/>
      <w:r w:rsidR="00D803E4" w:rsidRPr="00F63870">
        <w:rPr>
          <w:rFonts w:ascii="Times New Roman" w:hAnsi="Times New Roman" w:cs="Times New Roman"/>
          <w:sz w:val="28"/>
          <w:szCs w:val="28"/>
          <w:lang w:val="ru-RU"/>
        </w:rPr>
        <w:t>игеруд</w:t>
      </w:r>
      <w:r w:rsidR="00D803E4" w:rsidRPr="00F63870">
        <w:rPr>
          <w:rFonts w:ascii="Times New Roman" w:hAnsi="Times New Roman" w:cs="Times New Roman"/>
          <w:sz w:val="28"/>
          <w:szCs w:val="28"/>
          <w:lang w:val="en-US"/>
        </w:rPr>
        <w:t>i</w:t>
      </w:r>
      <w:proofErr w:type="spellEnd"/>
      <w:r w:rsidR="00D803E4" w:rsidRPr="00F63870">
        <w:rPr>
          <w:rFonts w:ascii="Times New Roman" w:hAnsi="Times New Roman" w:cs="Times New Roman"/>
          <w:sz w:val="28"/>
          <w:szCs w:val="28"/>
          <w:lang w:val="ru-RU"/>
        </w:rPr>
        <w:t>ң</w:t>
      </w:r>
      <w:r w:rsidR="00D803E4" w:rsidRPr="00F63870">
        <w:rPr>
          <w:rFonts w:ascii="Times New Roman" w:hAnsi="Times New Roman" w:cs="Times New Roman"/>
          <w:sz w:val="28"/>
          <w:szCs w:val="28"/>
          <w:lang w:val="en-US"/>
        </w:rPr>
        <w:t xml:space="preserve"> </w:t>
      </w:r>
      <w:proofErr w:type="spellStart"/>
      <w:r w:rsidR="00D803E4" w:rsidRPr="00F63870">
        <w:rPr>
          <w:rFonts w:ascii="Times New Roman" w:hAnsi="Times New Roman" w:cs="Times New Roman"/>
          <w:sz w:val="28"/>
          <w:szCs w:val="28"/>
          <w:lang w:val="ru-RU"/>
        </w:rPr>
        <w:t>мүмк</w:t>
      </w:r>
      <w:r w:rsidR="00D803E4" w:rsidRPr="00F63870">
        <w:rPr>
          <w:rFonts w:ascii="Times New Roman" w:hAnsi="Times New Roman" w:cs="Times New Roman"/>
          <w:sz w:val="28"/>
          <w:szCs w:val="28"/>
          <w:lang w:val="en-US"/>
        </w:rPr>
        <w:t>i</w:t>
      </w:r>
      <w:r w:rsidR="00D803E4" w:rsidRPr="00F63870">
        <w:rPr>
          <w:rFonts w:ascii="Times New Roman" w:hAnsi="Times New Roman" w:cs="Times New Roman"/>
          <w:sz w:val="28"/>
          <w:szCs w:val="28"/>
          <w:lang w:val="ru-RU"/>
        </w:rPr>
        <w:t>нд</w:t>
      </w:r>
      <w:r w:rsidR="00D803E4" w:rsidRPr="00F63870">
        <w:rPr>
          <w:rFonts w:ascii="Times New Roman" w:hAnsi="Times New Roman" w:cs="Times New Roman"/>
          <w:sz w:val="28"/>
          <w:szCs w:val="28"/>
          <w:lang w:val="en-US"/>
        </w:rPr>
        <w:t>i</w:t>
      </w:r>
      <w:proofErr w:type="spellEnd"/>
      <w:r w:rsidR="00D803E4" w:rsidRPr="00F63870">
        <w:rPr>
          <w:rFonts w:ascii="Times New Roman" w:hAnsi="Times New Roman" w:cs="Times New Roman"/>
          <w:sz w:val="28"/>
          <w:szCs w:val="28"/>
          <w:lang w:val="ru-RU"/>
        </w:rPr>
        <w:t>к</w:t>
      </w:r>
      <w:r w:rsidR="00D803E4" w:rsidRPr="00F63870">
        <w:rPr>
          <w:rFonts w:ascii="Times New Roman" w:hAnsi="Times New Roman" w:cs="Times New Roman"/>
          <w:sz w:val="28"/>
          <w:szCs w:val="28"/>
          <w:lang w:val="en-US"/>
        </w:rPr>
        <w:t xml:space="preserve"> </w:t>
      </w:r>
      <w:proofErr w:type="spellStart"/>
      <w:r w:rsidR="00D803E4" w:rsidRPr="00F63870">
        <w:rPr>
          <w:rFonts w:ascii="Times New Roman" w:hAnsi="Times New Roman" w:cs="Times New Roman"/>
          <w:sz w:val="28"/>
          <w:szCs w:val="28"/>
          <w:lang w:val="ru-RU"/>
        </w:rPr>
        <w:t>кө</w:t>
      </w:r>
      <w:r w:rsidRPr="00F63870">
        <w:rPr>
          <w:rFonts w:ascii="Times New Roman" w:hAnsi="Times New Roman" w:cs="Times New Roman"/>
          <w:sz w:val="28"/>
          <w:szCs w:val="28"/>
          <w:lang w:val="ru-RU"/>
        </w:rPr>
        <w:t>з</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ал</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ске</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асу</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аспауы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көп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жәйттерге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тәуелд</w:t>
      </w:r>
      <w:proofErr w:type="gram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gram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Мысалы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балада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керемет</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математикалық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қабілет</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болуы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ықтимал</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рақ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ол</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баланың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ғұлама</w:t>
      </w:r>
      <w:proofErr w:type="spellEnd"/>
      <w:r w:rsidRPr="00F63870">
        <w:rPr>
          <w:rFonts w:ascii="Times New Roman" w:hAnsi="Times New Roman" w:cs="Times New Roman"/>
          <w:sz w:val="28"/>
          <w:szCs w:val="28"/>
          <w:lang w:val="en-US"/>
        </w:rPr>
        <w:t>-</w:t>
      </w:r>
      <w:r w:rsidRPr="00F63870">
        <w:rPr>
          <w:rFonts w:ascii="Times New Roman" w:hAnsi="Times New Roman" w:cs="Times New Roman"/>
          <w:sz w:val="28"/>
          <w:szCs w:val="28"/>
          <w:lang w:val="ru-RU"/>
        </w:rPr>
        <w:t>математик</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боларының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кеп</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л</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емес</w:t>
      </w:r>
      <w:proofErr w:type="spellEnd"/>
      <w:r w:rsidRPr="00F63870">
        <w:rPr>
          <w:rFonts w:ascii="Times New Roman" w:hAnsi="Times New Roman" w:cs="Times New Roman"/>
          <w:sz w:val="28"/>
          <w:szCs w:val="28"/>
          <w:lang w:val="en-US"/>
        </w:rPr>
        <w:t>.</w:t>
      </w:r>
    </w:p>
    <w:p w:rsidR="0009762F" w:rsidRPr="00F63870" w:rsidRDefault="0097654D" w:rsidP="00F63870">
      <w:pPr>
        <w:spacing w:after="160" w:line="259" w:lineRule="atLeast"/>
        <w:jc w:val="both"/>
        <w:rPr>
          <w:rFonts w:ascii="Times New Roman" w:hAnsi="Times New Roman" w:cs="Times New Roman"/>
          <w:sz w:val="28"/>
          <w:szCs w:val="28"/>
        </w:rPr>
      </w:pPr>
      <w:r w:rsidRPr="00F63870">
        <w:rPr>
          <w:rFonts w:ascii="Times New Roman" w:hAnsi="Times New Roman" w:cs="Times New Roman"/>
          <w:sz w:val="28"/>
          <w:szCs w:val="28"/>
          <w:lang w:val="en-US"/>
        </w:rPr>
        <w:tab/>
      </w:r>
      <w:proofErr w:type="spellStart"/>
      <w:r w:rsidRPr="00F63870">
        <w:rPr>
          <w:rFonts w:ascii="Times New Roman" w:hAnsi="Times New Roman" w:cs="Times New Roman"/>
          <w:sz w:val="28"/>
          <w:szCs w:val="28"/>
          <w:lang w:val="ru-RU"/>
        </w:rPr>
        <w:t>Дарынды</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балалардың</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ерекшеліктері</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олардың</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жас</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ерекшеліктеріне</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байланысты</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болады</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Сондықтан</w:t>
      </w:r>
      <w:proofErr w:type="spellEnd"/>
      <w:r w:rsidRPr="00F63870">
        <w:rPr>
          <w:rFonts w:ascii="Times New Roman" w:hAnsi="Times New Roman" w:cs="Times New Roman"/>
          <w:sz w:val="28"/>
          <w:szCs w:val="28"/>
          <w:lang w:val="ru-RU"/>
        </w:rPr>
        <w:t xml:space="preserve"> да </w:t>
      </w:r>
      <w:proofErr w:type="spellStart"/>
      <w:r w:rsidRPr="00F63870">
        <w:rPr>
          <w:rFonts w:ascii="Times New Roman" w:hAnsi="Times New Roman" w:cs="Times New Roman"/>
          <w:sz w:val="28"/>
          <w:szCs w:val="28"/>
          <w:lang w:val="ru-RU"/>
        </w:rPr>
        <w:t>баланың</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психикалық</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дамуын</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кезеңдерге</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бөлуде</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оның</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жеке</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тұлга</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ретінде</w:t>
      </w:r>
      <w:proofErr w:type="spellEnd"/>
      <w:r w:rsidRPr="00F63870">
        <w:rPr>
          <w:rFonts w:ascii="Times New Roman" w:hAnsi="Times New Roman" w:cs="Times New Roman"/>
          <w:sz w:val="28"/>
          <w:szCs w:val="28"/>
          <w:lang w:val="ru-RU"/>
        </w:rPr>
        <w:t xml:space="preserve"> даму </w:t>
      </w:r>
      <w:proofErr w:type="spellStart"/>
      <w:r w:rsidRPr="00F63870">
        <w:rPr>
          <w:rFonts w:ascii="Times New Roman" w:hAnsi="Times New Roman" w:cs="Times New Roman"/>
          <w:sz w:val="28"/>
          <w:szCs w:val="28"/>
          <w:lang w:val="ru-RU"/>
        </w:rPr>
        <w:t>үрд</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с</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мен б</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рл</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кте</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болуын</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ұстап</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тұру</w:t>
      </w:r>
      <w:proofErr w:type="spellEnd"/>
      <w:r w:rsidRPr="00F63870">
        <w:rPr>
          <w:rFonts w:ascii="Times New Roman" w:hAnsi="Times New Roman" w:cs="Times New Roman"/>
          <w:sz w:val="28"/>
          <w:szCs w:val="28"/>
          <w:lang w:val="ru-RU"/>
        </w:rPr>
        <w:t xml:space="preserve"> да </w:t>
      </w:r>
      <w:proofErr w:type="spellStart"/>
      <w:r w:rsidRPr="00F63870">
        <w:rPr>
          <w:rFonts w:ascii="Times New Roman" w:hAnsi="Times New Roman" w:cs="Times New Roman"/>
          <w:sz w:val="28"/>
          <w:szCs w:val="28"/>
          <w:lang w:val="ru-RU"/>
        </w:rPr>
        <w:t>күрделі</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мәселе</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екені</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белг</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л</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 xml:space="preserve">. Жеке </w:t>
      </w:r>
      <w:proofErr w:type="spellStart"/>
      <w:r w:rsidRPr="00F63870">
        <w:rPr>
          <w:rFonts w:ascii="Times New Roman" w:hAnsi="Times New Roman" w:cs="Times New Roman"/>
          <w:sz w:val="28"/>
          <w:szCs w:val="28"/>
          <w:lang w:val="ru-RU"/>
        </w:rPr>
        <w:t>тұлаганың</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басты</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белг</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с</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 xml:space="preserve">н </w:t>
      </w:r>
      <w:proofErr w:type="spellStart"/>
      <w:r w:rsidRPr="00F63870">
        <w:rPr>
          <w:rFonts w:ascii="Times New Roman" w:hAnsi="Times New Roman" w:cs="Times New Roman"/>
          <w:sz w:val="28"/>
          <w:szCs w:val="28"/>
          <w:lang w:val="ru-RU"/>
        </w:rPr>
        <w:t>психологтар</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түрліше</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анықтайды</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мысалы</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С.А.Рубинштейн</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динамикалык</w:t>
      </w:r>
      <w:proofErr w:type="spellEnd"/>
      <w:r w:rsidRPr="00F63870">
        <w:rPr>
          <w:rFonts w:ascii="Times New Roman" w:hAnsi="Times New Roman" w:cs="Times New Roman"/>
          <w:sz w:val="28"/>
          <w:szCs w:val="28"/>
          <w:lang w:val="ru-RU"/>
        </w:rPr>
        <w:t xml:space="preserve"> тенденция" </w:t>
      </w:r>
      <w:proofErr w:type="spellStart"/>
      <w:r w:rsidRPr="00F63870">
        <w:rPr>
          <w:rFonts w:ascii="Times New Roman" w:hAnsi="Times New Roman" w:cs="Times New Roman"/>
          <w:sz w:val="28"/>
          <w:szCs w:val="28"/>
          <w:lang w:val="ru-RU"/>
        </w:rPr>
        <w:t>деп</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таныса</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Б.Г.Ананьев</w:t>
      </w:r>
      <w:proofErr w:type="spellEnd"/>
      <w:r w:rsidRPr="00F63870">
        <w:rPr>
          <w:rFonts w:ascii="Times New Roman" w:hAnsi="Times New Roman" w:cs="Times New Roman"/>
          <w:sz w:val="28"/>
          <w:szCs w:val="28"/>
          <w:lang w:val="ru-RU"/>
        </w:rPr>
        <w:t xml:space="preserve"> "нег</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зг</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өм</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рл</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 xml:space="preserve">к </w:t>
      </w:r>
      <w:proofErr w:type="spellStart"/>
      <w:r w:rsidRPr="00F63870">
        <w:rPr>
          <w:rFonts w:ascii="Times New Roman" w:hAnsi="Times New Roman" w:cs="Times New Roman"/>
          <w:sz w:val="28"/>
          <w:szCs w:val="28"/>
          <w:lang w:val="ru-RU"/>
        </w:rPr>
        <w:t>бағыттылық</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деп</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анықтайды</w:t>
      </w:r>
      <w:proofErr w:type="spellEnd"/>
      <w:r w:rsidRPr="00F63870">
        <w:rPr>
          <w:rFonts w:ascii="Times New Roman" w:hAnsi="Times New Roman" w:cs="Times New Roman"/>
          <w:sz w:val="28"/>
          <w:szCs w:val="28"/>
          <w:lang w:val="ru-RU"/>
        </w:rPr>
        <w:t xml:space="preserve">, ал </w:t>
      </w:r>
      <w:proofErr w:type="spellStart"/>
      <w:r w:rsidRPr="00F63870">
        <w:rPr>
          <w:rFonts w:ascii="Times New Roman" w:hAnsi="Times New Roman" w:cs="Times New Roman"/>
          <w:sz w:val="28"/>
          <w:szCs w:val="28"/>
          <w:lang w:val="ru-RU"/>
        </w:rPr>
        <w:t>А.Н.Леонтьев</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мәнд</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л</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 xml:space="preserve">к </w:t>
      </w:r>
      <w:proofErr w:type="spellStart"/>
      <w:r w:rsidRPr="00F63870">
        <w:rPr>
          <w:rFonts w:ascii="Times New Roman" w:hAnsi="Times New Roman" w:cs="Times New Roman"/>
          <w:sz w:val="28"/>
          <w:szCs w:val="28"/>
          <w:lang w:val="ru-RU"/>
        </w:rPr>
        <w:t>жасаушы</w:t>
      </w:r>
      <w:proofErr w:type="spellEnd"/>
      <w:r w:rsidRPr="00F63870">
        <w:rPr>
          <w:rFonts w:ascii="Times New Roman" w:hAnsi="Times New Roman" w:cs="Times New Roman"/>
          <w:sz w:val="28"/>
          <w:szCs w:val="28"/>
          <w:lang w:val="ru-RU"/>
        </w:rPr>
        <w:t xml:space="preserve"> мотив" </w:t>
      </w:r>
      <w:proofErr w:type="spellStart"/>
      <w:r w:rsidRPr="00F63870">
        <w:rPr>
          <w:rFonts w:ascii="Times New Roman" w:hAnsi="Times New Roman" w:cs="Times New Roman"/>
          <w:sz w:val="28"/>
          <w:szCs w:val="28"/>
          <w:lang w:val="ru-RU"/>
        </w:rPr>
        <w:t>десе</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Б.Ф.Ломов</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бағыттылық</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дейд</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Жас</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және</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педагогикалық</w:t>
      </w:r>
      <w:proofErr w:type="spellEnd"/>
      <w:r w:rsidRPr="00F63870">
        <w:rPr>
          <w:rFonts w:ascii="Times New Roman" w:hAnsi="Times New Roman" w:cs="Times New Roman"/>
          <w:sz w:val="28"/>
          <w:szCs w:val="28"/>
          <w:lang w:val="ru-RU"/>
        </w:rPr>
        <w:t xml:space="preserve"> психология </w:t>
      </w:r>
      <w:proofErr w:type="spellStart"/>
      <w:r w:rsidRPr="00F63870">
        <w:rPr>
          <w:rFonts w:ascii="Times New Roman" w:hAnsi="Times New Roman" w:cs="Times New Roman"/>
          <w:sz w:val="28"/>
          <w:szCs w:val="28"/>
          <w:lang w:val="ru-RU"/>
        </w:rPr>
        <w:t>дамуының</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психикалық</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кезеңдер</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 xml:space="preserve">н </w:t>
      </w:r>
      <w:proofErr w:type="spellStart"/>
      <w:r w:rsidRPr="00F63870">
        <w:rPr>
          <w:rFonts w:ascii="Times New Roman" w:hAnsi="Times New Roman" w:cs="Times New Roman"/>
          <w:sz w:val="28"/>
          <w:szCs w:val="28"/>
          <w:lang w:val="ru-RU"/>
        </w:rPr>
        <w:t>ғылыми</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негіздеп</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адамның</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психикалық</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өм</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р</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 xml:space="preserve">н </w:t>
      </w:r>
      <w:proofErr w:type="spellStart"/>
      <w:r w:rsidRPr="00F63870">
        <w:rPr>
          <w:rFonts w:ascii="Times New Roman" w:hAnsi="Times New Roman" w:cs="Times New Roman"/>
          <w:sz w:val="28"/>
          <w:szCs w:val="28"/>
          <w:lang w:val="ru-RU"/>
        </w:rPr>
        <w:t>кезеңдерге</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бөлуде</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жас</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ерекшеліктерін</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ескеруд</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 xml:space="preserve">ң </w:t>
      </w:r>
      <w:proofErr w:type="spellStart"/>
      <w:r w:rsidRPr="00F63870">
        <w:rPr>
          <w:rFonts w:ascii="Times New Roman" w:hAnsi="Times New Roman" w:cs="Times New Roman"/>
          <w:sz w:val="28"/>
          <w:szCs w:val="28"/>
          <w:lang w:val="ru-RU"/>
        </w:rPr>
        <w:t>маңызына</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назар</w:t>
      </w:r>
      <w:proofErr w:type="spellEnd"/>
      <w:r w:rsidRPr="00F63870">
        <w:rPr>
          <w:rFonts w:ascii="Times New Roman" w:hAnsi="Times New Roman" w:cs="Times New Roman"/>
          <w:sz w:val="28"/>
          <w:szCs w:val="28"/>
          <w:lang w:val="ru-RU"/>
        </w:rPr>
        <w:t xml:space="preserve"> </w:t>
      </w:r>
      <w:proofErr w:type="spellStart"/>
      <w:r w:rsidRPr="00F63870">
        <w:rPr>
          <w:rFonts w:ascii="Times New Roman" w:hAnsi="Times New Roman" w:cs="Times New Roman"/>
          <w:sz w:val="28"/>
          <w:szCs w:val="28"/>
          <w:lang w:val="ru-RU"/>
        </w:rPr>
        <w:t>аударады</w:t>
      </w:r>
      <w:proofErr w:type="spellEnd"/>
      <w:r w:rsidRPr="00F63870">
        <w:rPr>
          <w:rFonts w:ascii="Times New Roman" w:hAnsi="Times New Roman" w:cs="Times New Roman"/>
          <w:sz w:val="28"/>
          <w:szCs w:val="28"/>
          <w:lang w:val="ru-RU"/>
        </w:rPr>
        <w:t>. Нег</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з</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психикалық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дамудың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өзег</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 </w:t>
      </w:r>
      <w:proofErr w:type="spellStart"/>
      <w:r w:rsidRPr="00F63870">
        <w:rPr>
          <w:rFonts w:ascii="Times New Roman" w:hAnsi="Times New Roman" w:cs="Times New Roman"/>
          <w:sz w:val="28"/>
          <w:szCs w:val="28"/>
          <w:lang w:val="ru-RU"/>
        </w:rPr>
        <w:t>қызметт</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ң</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қалыптасу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процесі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болып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табылады</w:t>
      </w:r>
      <w:proofErr w:type="spellEnd"/>
      <w:r w:rsidRPr="00F63870">
        <w:rPr>
          <w:rFonts w:ascii="Times New Roman" w:hAnsi="Times New Roman" w:cs="Times New Roman"/>
          <w:sz w:val="28"/>
          <w:szCs w:val="28"/>
          <w:lang w:val="en-US"/>
        </w:rPr>
        <w:t>.</w:t>
      </w:r>
    </w:p>
    <w:p w:rsidR="0009762F" w:rsidRPr="00F63870" w:rsidRDefault="0097654D" w:rsidP="00F63870">
      <w:pPr>
        <w:spacing w:line="259" w:lineRule="atLeast"/>
        <w:jc w:val="both"/>
        <w:rPr>
          <w:rFonts w:ascii="Times New Roman" w:hAnsi="Times New Roman" w:cs="Times New Roman"/>
          <w:sz w:val="28"/>
          <w:szCs w:val="28"/>
        </w:rPr>
      </w:pPr>
      <w:r w:rsidRPr="00F63870">
        <w:rPr>
          <w:rFonts w:ascii="Times New Roman" w:hAnsi="Times New Roman" w:cs="Times New Roman"/>
          <w:sz w:val="28"/>
          <w:szCs w:val="28"/>
          <w:lang w:val="en-US"/>
        </w:rPr>
        <w:tab/>
      </w:r>
      <w:r w:rsidRPr="00F63870">
        <w:rPr>
          <w:rFonts w:ascii="Times New Roman" w:hAnsi="Times New Roman" w:cs="Times New Roman"/>
          <w:sz w:val="28"/>
          <w:szCs w:val="28"/>
          <w:lang w:val="ru-RU"/>
        </w:rPr>
        <w:t>Л</w:t>
      </w:r>
      <w:r w:rsidRPr="00F63870">
        <w:rPr>
          <w:rFonts w:ascii="Times New Roman" w:hAnsi="Times New Roman" w:cs="Times New Roman"/>
          <w:sz w:val="28"/>
          <w:szCs w:val="28"/>
          <w:lang w:val="en-US"/>
        </w:rPr>
        <w:t>.</w:t>
      </w:r>
      <w:r w:rsidRPr="00F63870">
        <w:rPr>
          <w:rFonts w:ascii="Times New Roman" w:hAnsi="Times New Roman" w:cs="Times New Roman"/>
          <w:sz w:val="28"/>
          <w:szCs w:val="28"/>
          <w:lang w:val="ru-RU"/>
        </w:rPr>
        <w:t>С</w:t>
      </w:r>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Выготский</w:t>
      </w:r>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А</w:t>
      </w:r>
      <w:r w:rsidRPr="00F63870">
        <w:rPr>
          <w:rFonts w:ascii="Times New Roman" w:hAnsi="Times New Roman" w:cs="Times New Roman"/>
          <w:sz w:val="28"/>
          <w:szCs w:val="28"/>
          <w:lang w:val="en-US"/>
        </w:rPr>
        <w:t>.</w:t>
      </w:r>
      <w:r w:rsidRPr="00F63870">
        <w:rPr>
          <w:rFonts w:ascii="Times New Roman" w:hAnsi="Times New Roman" w:cs="Times New Roman"/>
          <w:sz w:val="28"/>
          <w:szCs w:val="28"/>
          <w:lang w:val="ru-RU"/>
        </w:rPr>
        <w:t>Н</w:t>
      </w:r>
      <w:r w:rsidRPr="00F63870">
        <w:rPr>
          <w:rFonts w:ascii="Times New Roman" w:hAnsi="Times New Roman" w:cs="Times New Roman"/>
          <w:sz w:val="28"/>
          <w:szCs w:val="28"/>
          <w:lang w:val="en-US"/>
        </w:rPr>
        <w:t>.</w:t>
      </w:r>
      <w:r w:rsidRPr="00F63870">
        <w:rPr>
          <w:rFonts w:ascii="Times New Roman" w:hAnsi="Times New Roman" w:cs="Times New Roman"/>
          <w:sz w:val="28"/>
          <w:szCs w:val="28"/>
          <w:lang w:val="ru-RU"/>
        </w:rPr>
        <w:t>Леонтьев</w:t>
      </w:r>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Д</w:t>
      </w:r>
      <w:r w:rsidRPr="00F63870">
        <w:rPr>
          <w:rFonts w:ascii="Times New Roman" w:hAnsi="Times New Roman" w:cs="Times New Roman"/>
          <w:sz w:val="28"/>
          <w:szCs w:val="28"/>
          <w:lang w:val="en-US"/>
        </w:rPr>
        <w:t>.</w:t>
      </w:r>
      <w:r w:rsidRPr="00F63870">
        <w:rPr>
          <w:rFonts w:ascii="Times New Roman" w:hAnsi="Times New Roman" w:cs="Times New Roman"/>
          <w:sz w:val="28"/>
          <w:szCs w:val="28"/>
          <w:lang w:val="ru-RU"/>
        </w:rPr>
        <w:t>Б</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Эльконин</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В</w:t>
      </w:r>
      <w:r w:rsidRPr="00F63870">
        <w:rPr>
          <w:rFonts w:ascii="Times New Roman" w:hAnsi="Times New Roman" w:cs="Times New Roman"/>
          <w:sz w:val="28"/>
          <w:szCs w:val="28"/>
          <w:lang w:val="en-US"/>
        </w:rPr>
        <w:t>.</w:t>
      </w:r>
      <w:r w:rsidRPr="00F63870">
        <w:rPr>
          <w:rFonts w:ascii="Times New Roman" w:hAnsi="Times New Roman" w:cs="Times New Roman"/>
          <w:sz w:val="28"/>
          <w:szCs w:val="28"/>
          <w:lang w:val="ru-RU"/>
        </w:rPr>
        <w:t>В</w:t>
      </w:r>
      <w:r w:rsidRPr="00F63870">
        <w:rPr>
          <w:rFonts w:ascii="Times New Roman" w:hAnsi="Times New Roman" w:cs="Times New Roman"/>
          <w:sz w:val="28"/>
          <w:szCs w:val="28"/>
          <w:lang w:val="en-US"/>
        </w:rPr>
        <w:t>.</w:t>
      </w:r>
      <w:r w:rsidRPr="00F63870">
        <w:rPr>
          <w:rFonts w:ascii="Times New Roman" w:hAnsi="Times New Roman" w:cs="Times New Roman"/>
          <w:sz w:val="28"/>
          <w:szCs w:val="28"/>
          <w:lang w:val="ru-RU"/>
        </w:rPr>
        <w:t>Давыдов</w:t>
      </w:r>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нег</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здеген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балалықты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кезеңдерге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бөлу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кестес</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ғалымдар</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әр</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жас</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кезеңінің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lastRenderedPageBreak/>
        <w:t>ерекшеліктеріне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сай</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жетекш</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қызмет</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түр</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болады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деген</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идея</w:t>
      </w:r>
      <w:r w:rsidRPr="00F63870">
        <w:rPr>
          <w:rFonts w:ascii="Times New Roman" w:hAnsi="Times New Roman" w:cs="Times New Roman"/>
          <w:sz w:val="28"/>
          <w:szCs w:val="28"/>
          <w:lang w:val="en-US"/>
        </w:rPr>
        <w:t xml:space="preserve"> </w:t>
      </w:r>
      <w:proofErr w:type="spellStart"/>
      <w:r w:rsidR="00EF5707" w:rsidRPr="00F63870">
        <w:rPr>
          <w:rFonts w:ascii="Times New Roman" w:hAnsi="Times New Roman" w:cs="Times New Roman"/>
          <w:sz w:val="28"/>
          <w:szCs w:val="28"/>
          <w:lang w:val="ru-RU"/>
        </w:rPr>
        <w:t>алдынғ</w:t>
      </w:r>
      <w:r w:rsidRPr="00F63870">
        <w:rPr>
          <w:rFonts w:ascii="Times New Roman" w:hAnsi="Times New Roman" w:cs="Times New Roman"/>
          <w:sz w:val="28"/>
          <w:szCs w:val="28"/>
          <w:lang w:val="ru-RU"/>
        </w:rPr>
        <w:t>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орын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алады</w:t>
      </w:r>
      <w:proofErr w:type="spellEnd"/>
      <w:r w:rsidRPr="00F63870">
        <w:rPr>
          <w:rFonts w:ascii="Times New Roman" w:hAnsi="Times New Roman" w:cs="Times New Roman"/>
          <w:sz w:val="28"/>
          <w:szCs w:val="28"/>
          <w:lang w:val="en-US"/>
        </w:rPr>
        <w:t xml:space="preserve"> (</w:t>
      </w:r>
      <w:r w:rsidR="00EF5707" w:rsidRPr="00F63870">
        <w:rPr>
          <w:rFonts w:ascii="Times New Roman" w:hAnsi="Times New Roman" w:cs="Times New Roman"/>
          <w:sz w:val="28"/>
          <w:szCs w:val="28"/>
        </w:rPr>
        <w:t>1</w:t>
      </w:r>
      <w:r w:rsidRPr="00F63870">
        <w:rPr>
          <w:rFonts w:ascii="Times New Roman" w:hAnsi="Times New Roman" w:cs="Times New Roman"/>
          <w:sz w:val="28"/>
          <w:szCs w:val="28"/>
          <w:lang w:val="en-US"/>
        </w:rPr>
        <w:t>-</w:t>
      </w:r>
      <w:proofErr w:type="spellStart"/>
      <w:r w:rsidRPr="00F63870">
        <w:rPr>
          <w:rFonts w:ascii="Times New Roman" w:hAnsi="Times New Roman" w:cs="Times New Roman"/>
          <w:sz w:val="28"/>
          <w:szCs w:val="28"/>
          <w:lang w:val="ru-RU"/>
        </w:rPr>
        <w:t>кесте</w:t>
      </w:r>
      <w:proofErr w:type="spellEnd"/>
      <w:r w:rsidRPr="00F63870">
        <w:rPr>
          <w:rFonts w:ascii="Times New Roman" w:hAnsi="Times New Roman" w:cs="Times New Roman"/>
          <w:sz w:val="28"/>
          <w:szCs w:val="28"/>
          <w:lang w:val="en-US"/>
        </w:rPr>
        <w:t>).</w:t>
      </w:r>
    </w:p>
    <w:p w:rsidR="0009762F" w:rsidRPr="00F63870" w:rsidRDefault="0097654D" w:rsidP="00F63870">
      <w:pPr>
        <w:spacing w:line="259" w:lineRule="atLeast"/>
        <w:jc w:val="both"/>
        <w:rPr>
          <w:rFonts w:ascii="Times New Roman" w:hAnsi="Times New Roman" w:cs="Times New Roman"/>
          <w:sz w:val="28"/>
          <w:szCs w:val="28"/>
        </w:rPr>
      </w:pPr>
      <w:r w:rsidRPr="00F63870">
        <w:rPr>
          <w:rFonts w:ascii="Times New Roman" w:hAnsi="Times New Roman" w:cs="Times New Roman"/>
          <w:sz w:val="28"/>
          <w:szCs w:val="28"/>
          <w:lang w:val="en-US"/>
        </w:rPr>
        <w:tab/>
      </w:r>
      <w:r w:rsidRPr="00F63870">
        <w:rPr>
          <w:rFonts w:ascii="Times New Roman" w:hAnsi="Times New Roman" w:cs="Times New Roman"/>
          <w:sz w:val="28"/>
          <w:szCs w:val="28"/>
          <w:lang w:val="ru-RU"/>
        </w:rPr>
        <w:t>В</w:t>
      </w:r>
      <w:r w:rsidRPr="00F63870">
        <w:rPr>
          <w:rFonts w:ascii="Times New Roman" w:hAnsi="Times New Roman" w:cs="Times New Roman"/>
          <w:sz w:val="28"/>
          <w:szCs w:val="28"/>
          <w:lang w:val="en-US"/>
        </w:rPr>
        <w:t>.</w:t>
      </w:r>
      <w:r w:rsidRPr="00F63870">
        <w:rPr>
          <w:rFonts w:ascii="Times New Roman" w:hAnsi="Times New Roman" w:cs="Times New Roman"/>
          <w:sz w:val="28"/>
          <w:szCs w:val="28"/>
          <w:lang w:val="ru-RU"/>
        </w:rPr>
        <w:t>В</w:t>
      </w:r>
      <w:r w:rsidRPr="00F63870">
        <w:rPr>
          <w:rFonts w:ascii="Times New Roman" w:hAnsi="Times New Roman" w:cs="Times New Roman"/>
          <w:sz w:val="28"/>
          <w:szCs w:val="28"/>
          <w:lang w:val="en-US"/>
        </w:rPr>
        <w:t>.</w:t>
      </w:r>
      <w:proofErr w:type="spellStart"/>
      <w:r w:rsidRPr="00F63870">
        <w:rPr>
          <w:rFonts w:ascii="Times New Roman" w:hAnsi="Times New Roman" w:cs="Times New Roman"/>
          <w:sz w:val="28"/>
          <w:szCs w:val="28"/>
          <w:lang w:val="ru-RU"/>
        </w:rPr>
        <w:t>Давыдовтың</w:t>
      </w:r>
      <w:proofErr w:type="spellEnd"/>
      <w:r w:rsidRPr="00F63870">
        <w:rPr>
          <w:rFonts w:ascii="Times New Roman" w:hAnsi="Times New Roman" w:cs="Times New Roman"/>
          <w:sz w:val="28"/>
          <w:szCs w:val="28"/>
          <w:lang w:val="en-US"/>
        </w:rPr>
        <w:t xml:space="preserve"> </w:t>
      </w:r>
      <w:proofErr w:type="spellStart"/>
      <w:proofErr w:type="gramStart"/>
      <w:r w:rsidRPr="00F63870">
        <w:rPr>
          <w:rFonts w:ascii="Times New Roman" w:hAnsi="Times New Roman" w:cs="Times New Roman"/>
          <w:sz w:val="28"/>
          <w:szCs w:val="28"/>
          <w:lang w:val="ru-RU"/>
        </w:rPr>
        <w:t>айтуынша</w:t>
      </w:r>
      <w:proofErr w:type="spellEnd"/>
      <w:r w:rsidRPr="00F63870">
        <w:rPr>
          <w:rFonts w:ascii="Times New Roman" w:hAnsi="Times New Roman" w:cs="Times New Roman"/>
          <w:sz w:val="28"/>
          <w:szCs w:val="28"/>
          <w:lang w:val="en-US"/>
        </w:rPr>
        <w:t xml:space="preserve"> ,</w:t>
      </w:r>
      <w:proofErr w:type="gram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психикалық</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даму</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деген</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м</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з</w:t>
      </w:r>
      <w:r w:rsidRPr="00F63870">
        <w:rPr>
          <w:rFonts w:ascii="Times New Roman" w:hAnsi="Times New Roman" w:cs="Times New Roman"/>
          <w:sz w:val="28"/>
          <w:szCs w:val="28"/>
          <w:lang w:val="en-US"/>
        </w:rPr>
        <w:t xml:space="preserve"> - </w:t>
      </w:r>
      <w:proofErr w:type="spellStart"/>
      <w:r w:rsidRPr="00F63870">
        <w:rPr>
          <w:rFonts w:ascii="Times New Roman" w:hAnsi="Times New Roman" w:cs="Times New Roman"/>
          <w:sz w:val="28"/>
          <w:szCs w:val="28"/>
          <w:lang w:val="ru-RU"/>
        </w:rPr>
        <w:t>жеке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адамның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тарихи</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түрде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қалыптасқан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қызмет</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типтерін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игеру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барысында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жүзеге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асыратын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қаб</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леттерд</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кайта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жасактауы</w:t>
      </w:r>
      <w:proofErr w:type="spellEnd"/>
      <w:r w:rsidRPr="00F63870">
        <w:rPr>
          <w:rFonts w:ascii="Times New Roman" w:hAnsi="Times New Roman" w:cs="Times New Roman"/>
          <w:sz w:val="28"/>
          <w:szCs w:val="28"/>
          <w:lang w:val="en-US"/>
        </w:rPr>
        <w:t xml:space="preserve">. </w:t>
      </w:r>
    </w:p>
    <w:p w:rsidR="0009762F" w:rsidRPr="00F63870" w:rsidRDefault="0097654D" w:rsidP="00F63870">
      <w:pPr>
        <w:spacing w:line="259" w:lineRule="atLeast"/>
        <w:jc w:val="both"/>
        <w:rPr>
          <w:rFonts w:ascii="Times New Roman" w:hAnsi="Times New Roman" w:cs="Times New Roman"/>
          <w:sz w:val="28"/>
          <w:szCs w:val="28"/>
        </w:rPr>
      </w:pPr>
      <w:r w:rsidRPr="00F63870">
        <w:rPr>
          <w:rFonts w:ascii="Times New Roman" w:hAnsi="Times New Roman" w:cs="Times New Roman"/>
          <w:sz w:val="28"/>
          <w:szCs w:val="28"/>
          <w:lang w:val="en-US"/>
        </w:rPr>
        <w:tab/>
      </w:r>
      <w:proofErr w:type="spellStart"/>
      <w:r w:rsidRPr="00F63870">
        <w:rPr>
          <w:rFonts w:ascii="Times New Roman" w:hAnsi="Times New Roman" w:cs="Times New Roman"/>
          <w:sz w:val="28"/>
          <w:szCs w:val="28"/>
          <w:lang w:val="ru-RU"/>
        </w:rPr>
        <w:t>Кестеден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көріп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отырғанымыздай</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оқу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кызмет</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кезеңінде</w:t>
      </w:r>
      <w:proofErr w:type="spellEnd"/>
      <w:r w:rsidRPr="00F63870">
        <w:rPr>
          <w:rFonts w:ascii="Times New Roman" w:hAnsi="Times New Roman" w:cs="Times New Roman"/>
          <w:sz w:val="28"/>
          <w:szCs w:val="28"/>
          <w:lang w:val="en-US"/>
        </w:rPr>
        <w:t xml:space="preserve"> (6-10</w:t>
      </w:r>
      <w:proofErr w:type="spellStart"/>
      <w:r w:rsidRPr="00F63870">
        <w:rPr>
          <w:rFonts w:ascii="Times New Roman" w:hAnsi="Times New Roman" w:cs="Times New Roman"/>
          <w:sz w:val="28"/>
          <w:szCs w:val="28"/>
          <w:lang w:val="ru-RU"/>
        </w:rPr>
        <w:t>жас</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оқушылардың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тіпті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дарынды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балалардың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оқу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және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тәрбие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процес</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жан</w:t>
      </w:r>
      <w:proofErr w:type="spellEnd"/>
      <w:r w:rsidRPr="00F63870">
        <w:rPr>
          <w:rFonts w:ascii="Times New Roman" w:hAnsi="Times New Roman" w:cs="Times New Roman"/>
          <w:sz w:val="28"/>
          <w:szCs w:val="28"/>
          <w:lang w:val="en-US"/>
        </w:rPr>
        <w:t>-</w:t>
      </w:r>
      <w:proofErr w:type="spellStart"/>
      <w:r w:rsidRPr="00F63870">
        <w:rPr>
          <w:rFonts w:ascii="Times New Roman" w:hAnsi="Times New Roman" w:cs="Times New Roman"/>
          <w:sz w:val="28"/>
          <w:szCs w:val="28"/>
          <w:lang w:val="ru-RU"/>
        </w:rPr>
        <w:t>жақты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жеке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тұлға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рет</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қалыптасуына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үлкен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ықпал</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етуге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болады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деп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тұжырым</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жасауға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болады</w:t>
      </w:r>
      <w:proofErr w:type="spellEnd"/>
      <w:r w:rsidRPr="00F63870">
        <w:rPr>
          <w:rFonts w:ascii="Times New Roman" w:hAnsi="Times New Roman" w:cs="Times New Roman"/>
          <w:sz w:val="28"/>
          <w:szCs w:val="28"/>
          <w:lang w:val="en-US"/>
        </w:rPr>
        <w:t>.</w:t>
      </w:r>
    </w:p>
    <w:p w:rsidR="0009762F" w:rsidRPr="00F63870" w:rsidRDefault="0097654D" w:rsidP="00F63870">
      <w:pPr>
        <w:spacing w:after="160" w:line="259" w:lineRule="atLeast"/>
        <w:jc w:val="both"/>
        <w:rPr>
          <w:rFonts w:ascii="Times New Roman" w:hAnsi="Times New Roman" w:cs="Times New Roman"/>
          <w:sz w:val="28"/>
          <w:szCs w:val="28"/>
        </w:rPr>
      </w:pPr>
      <w:r w:rsidRPr="00F63870">
        <w:rPr>
          <w:rFonts w:ascii="Times New Roman" w:hAnsi="Times New Roman" w:cs="Times New Roman"/>
          <w:sz w:val="28"/>
          <w:szCs w:val="28"/>
          <w:lang w:val="en-US"/>
        </w:rPr>
        <w:tab/>
      </w:r>
      <w:r w:rsidRPr="00F63870">
        <w:rPr>
          <w:rFonts w:ascii="Times New Roman" w:hAnsi="Times New Roman" w:cs="Times New Roman"/>
          <w:sz w:val="28"/>
          <w:szCs w:val="28"/>
          <w:lang w:val="ru-RU"/>
        </w:rPr>
        <w:t>Адам</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каб</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лет</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ндег</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айырмашылык</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с</w:t>
      </w:r>
      <w:r w:rsidRPr="00F63870">
        <w:rPr>
          <w:rFonts w:ascii="Times New Roman" w:hAnsi="Times New Roman" w:cs="Times New Roman"/>
          <w:sz w:val="28"/>
          <w:szCs w:val="28"/>
          <w:lang w:val="en-US"/>
        </w:rPr>
        <w:t>-</w:t>
      </w:r>
      <w:proofErr w:type="spellStart"/>
      <w:r w:rsidRPr="00F63870">
        <w:rPr>
          <w:rFonts w:ascii="Times New Roman" w:hAnsi="Times New Roman" w:cs="Times New Roman"/>
          <w:sz w:val="28"/>
          <w:szCs w:val="28"/>
          <w:lang w:val="ru-RU"/>
        </w:rPr>
        <w:t>әрекеттің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натижес</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яғни</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сәтт</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не</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сәтс</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зд</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г</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байқалады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Қызығушылық</w:t>
      </w:r>
      <w:proofErr w:type="spellEnd"/>
      <w:r w:rsidRPr="00F63870">
        <w:rPr>
          <w:rFonts w:ascii="Times New Roman" w:hAnsi="Times New Roman" w:cs="Times New Roman"/>
          <w:sz w:val="28"/>
          <w:szCs w:val="28"/>
          <w:lang w:val="en-US"/>
        </w:rPr>
        <w:t xml:space="preserve"> - </w:t>
      </w:r>
      <w:proofErr w:type="spellStart"/>
      <w:r w:rsidRPr="00F63870">
        <w:rPr>
          <w:rFonts w:ascii="Times New Roman" w:hAnsi="Times New Roman" w:cs="Times New Roman"/>
          <w:sz w:val="28"/>
          <w:szCs w:val="28"/>
          <w:lang w:val="ru-RU"/>
        </w:rPr>
        <w:t>адамда</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объект</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не</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жан</w:t>
      </w:r>
      <w:proofErr w:type="spellEnd"/>
      <w:r w:rsidRPr="00F63870">
        <w:rPr>
          <w:rFonts w:ascii="Times New Roman" w:hAnsi="Times New Roman" w:cs="Times New Roman"/>
          <w:sz w:val="28"/>
          <w:szCs w:val="28"/>
          <w:lang w:val="en-US"/>
        </w:rPr>
        <w:t>-</w:t>
      </w:r>
      <w:proofErr w:type="spellStart"/>
      <w:r w:rsidRPr="00F63870">
        <w:rPr>
          <w:rFonts w:ascii="Times New Roman" w:hAnsi="Times New Roman" w:cs="Times New Roman"/>
          <w:sz w:val="28"/>
          <w:szCs w:val="28"/>
          <w:lang w:val="ru-RU"/>
        </w:rPr>
        <w:t>жақты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танып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білуге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ұмтылуынан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туындайды</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Ал</w:t>
      </w:r>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бей</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мд</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л</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к</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нақты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іс</w:t>
      </w:r>
      <w:proofErr w:type="spellEnd"/>
      <w:r w:rsidRPr="00F63870">
        <w:rPr>
          <w:rFonts w:ascii="Times New Roman" w:hAnsi="Times New Roman" w:cs="Times New Roman"/>
          <w:sz w:val="28"/>
          <w:szCs w:val="28"/>
          <w:lang w:val="en-US"/>
        </w:rPr>
        <w:t>-</w:t>
      </w:r>
      <w:proofErr w:type="spellStart"/>
      <w:r w:rsidRPr="00F63870">
        <w:rPr>
          <w:rFonts w:ascii="Times New Roman" w:hAnsi="Times New Roman" w:cs="Times New Roman"/>
          <w:sz w:val="28"/>
          <w:szCs w:val="28"/>
          <w:lang w:val="ru-RU"/>
        </w:rPr>
        <w:t>әрекетті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орындауға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талпыну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Қызығушылық</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пен</w:t>
      </w:r>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бей</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мдік</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сапаларының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үнем</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00EF5707" w:rsidRPr="00F63870">
        <w:rPr>
          <w:rFonts w:ascii="Times New Roman" w:hAnsi="Times New Roman" w:cs="Times New Roman"/>
          <w:sz w:val="28"/>
          <w:szCs w:val="28"/>
          <w:lang w:val="ru-RU"/>
        </w:rPr>
        <w:t>ө</w:t>
      </w:r>
      <w:r w:rsidRPr="00F63870">
        <w:rPr>
          <w:rFonts w:ascii="Times New Roman" w:hAnsi="Times New Roman" w:cs="Times New Roman"/>
          <w:sz w:val="28"/>
          <w:szCs w:val="28"/>
          <w:lang w:val="ru-RU"/>
        </w:rPr>
        <w:t>зара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үйлесім</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тауып</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р</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бағытта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тоғысып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отыруы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мүмкін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емес</w:t>
      </w:r>
      <w:proofErr w:type="spellEnd"/>
      <w:r w:rsidRPr="00F63870">
        <w:rPr>
          <w:rFonts w:ascii="Times New Roman" w:hAnsi="Times New Roman" w:cs="Times New Roman"/>
          <w:sz w:val="28"/>
          <w:szCs w:val="28"/>
          <w:lang w:val="en-US"/>
        </w:rPr>
        <w:t xml:space="preserve">. </w:t>
      </w:r>
    </w:p>
    <w:p w:rsidR="0009762F" w:rsidRPr="00F63870" w:rsidRDefault="00EF5707" w:rsidP="00F63870">
      <w:pPr>
        <w:spacing w:after="160" w:line="259" w:lineRule="atLeast"/>
        <w:jc w:val="both"/>
        <w:rPr>
          <w:rFonts w:ascii="Times New Roman" w:hAnsi="Times New Roman" w:cs="Times New Roman"/>
          <w:sz w:val="28"/>
          <w:szCs w:val="28"/>
        </w:rPr>
      </w:pPr>
      <w:r w:rsidRPr="00F63870">
        <w:rPr>
          <w:rFonts w:ascii="Times New Roman" w:hAnsi="Times New Roman" w:cs="Times New Roman"/>
          <w:b/>
          <w:sz w:val="28"/>
          <w:szCs w:val="28"/>
        </w:rPr>
        <w:t>1</w:t>
      </w:r>
      <w:r w:rsidR="0097654D" w:rsidRPr="00F63870">
        <w:rPr>
          <w:rFonts w:ascii="Times New Roman" w:hAnsi="Times New Roman" w:cs="Times New Roman"/>
          <w:b/>
          <w:sz w:val="28"/>
          <w:szCs w:val="28"/>
          <w:lang w:val="ru-RU"/>
        </w:rPr>
        <w:t>-</w:t>
      </w:r>
      <w:proofErr w:type="spellStart"/>
      <w:r w:rsidR="0097654D" w:rsidRPr="00F63870">
        <w:rPr>
          <w:rFonts w:ascii="Times New Roman" w:hAnsi="Times New Roman" w:cs="Times New Roman"/>
          <w:b/>
          <w:sz w:val="28"/>
          <w:szCs w:val="28"/>
          <w:lang w:val="ru-RU"/>
        </w:rPr>
        <w:t>кесте</w:t>
      </w:r>
      <w:proofErr w:type="spellEnd"/>
      <w:r w:rsidR="0097654D" w:rsidRPr="00F63870">
        <w:rPr>
          <w:rFonts w:ascii="Times New Roman" w:hAnsi="Times New Roman" w:cs="Times New Roman"/>
          <w:b/>
          <w:sz w:val="28"/>
          <w:szCs w:val="28"/>
          <w:lang w:val="ru-RU"/>
        </w:rPr>
        <w:t xml:space="preserve"> - </w:t>
      </w:r>
      <w:proofErr w:type="spellStart"/>
      <w:r w:rsidR="0097654D" w:rsidRPr="00F63870">
        <w:rPr>
          <w:rFonts w:ascii="Times New Roman" w:hAnsi="Times New Roman" w:cs="Times New Roman"/>
          <w:b/>
          <w:sz w:val="28"/>
          <w:szCs w:val="28"/>
          <w:lang w:val="ru-RU"/>
        </w:rPr>
        <w:t>Баланың</w:t>
      </w:r>
      <w:proofErr w:type="spellEnd"/>
      <w:r w:rsidR="0097654D" w:rsidRPr="00F63870">
        <w:rPr>
          <w:rFonts w:ascii="Times New Roman" w:hAnsi="Times New Roman" w:cs="Times New Roman"/>
          <w:b/>
          <w:sz w:val="28"/>
          <w:szCs w:val="28"/>
          <w:lang w:val="ru-RU"/>
        </w:rPr>
        <w:t xml:space="preserve"> </w:t>
      </w:r>
      <w:proofErr w:type="spellStart"/>
      <w:r w:rsidR="0097654D" w:rsidRPr="00F63870">
        <w:rPr>
          <w:rFonts w:ascii="Times New Roman" w:hAnsi="Times New Roman" w:cs="Times New Roman"/>
          <w:b/>
          <w:sz w:val="28"/>
          <w:szCs w:val="28"/>
          <w:lang w:val="ru-RU"/>
        </w:rPr>
        <w:t>психикалық</w:t>
      </w:r>
      <w:proofErr w:type="spellEnd"/>
      <w:r w:rsidR="0097654D" w:rsidRPr="00F63870">
        <w:rPr>
          <w:rFonts w:ascii="Times New Roman" w:hAnsi="Times New Roman" w:cs="Times New Roman"/>
          <w:b/>
          <w:sz w:val="28"/>
          <w:szCs w:val="28"/>
          <w:lang w:val="ru-RU"/>
        </w:rPr>
        <w:t xml:space="preserve"> даму </w:t>
      </w:r>
      <w:proofErr w:type="spellStart"/>
      <w:r w:rsidR="0097654D" w:rsidRPr="00F63870">
        <w:rPr>
          <w:rFonts w:ascii="Times New Roman" w:hAnsi="Times New Roman" w:cs="Times New Roman"/>
          <w:b/>
          <w:sz w:val="28"/>
          <w:szCs w:val="28"/>
          <w:lang w:val="ru-RU"/>
        </w:rPr>
        <w:t>кезеңдері</w:t>
      </w:r>
      <w:proofErr w:type="spellEnd"/>
    </w:p>
    <w:tbl>
      <w:tblPr>
        <w:tblW w:w="9638" w:type="dxa"/>
        <w:tblInd w:w="55" w:type="dxa"/>
        <w:tblCellMar>
          <w:top w:w="55" w:type="dxa"/>
          <w:left w:w="55" w:type="dxa"/>
          <w:bottom w:w="55" w:type="dxa"/>
          <w:right w:w="55" w:type="dxa"/>
        </w:tblCellMar>
        <w:tblLook w:val="0000" w:firstRow="0" w:lastRow="0" w:firstColumn="0" w:lastColumn="0" w:noHBand="0" w:noVBand="0"/>
      </w:tblPr>
      <w:tblGrid>
        <w:gridCol w:w="776"/>
        <w:gridCol w:w="2115"/>
        <w:gridCol w:w="2349"/>
        <w:gridCol w:w="4398"/>
      </w:tblGrid>
      <w:tr w:rsidR="0009762F" w:rsidRPr="00F63870">
        <w:tc>
          <w:tcPr>
            <w:tcW w:w="789" w:type="dxa"/>
            <w:tcBorders>
              <w:top w:val="single" w:sz="2" w:space="0" w:color="000000"/>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w:t>
            </w:r>
          </w:p>
        </w:tc>
        <w:tc>
          <w:tcPr>
            <w:tcW w:w="1990" w:type="dxa"/>
            <w:tcBorders>
              <w:top w:val="single" w:sz="2" w:space="0" w:color="000000"/>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b/>
                <w:bCs/>
                <w:color w:val="000000"/>
                <w:sz w:val="28"/>
                <w:szCs w:val="28"/>
              </w:rPr>
            </w:pPr>
            <w:r w:rsidRPr="00F63870">
              <w:rPr>
                <w:rFonts w:ascii="Times New Roman" w:hAnsi="Times New Roman" w:cs="Times New Roman"/>
                <w:b/>
                <w:bCs/>
                <w:color w:val="000000"/>
                <w:sz w:val="28"/>
                <w:szCs w:val="28"/>
              </w:rPr>
              <w:t>Балалық кезеңдер</w:t>
            </w:r>
          </w:p>
        </w:tc>
        <w:tc>
          <w:tcPr>
            <w:tcW w:w="2384" w:type="dxa"/>
            <w:tcBorders>
              <w:top w:val="single" w:sz="2" w:space="0" w:color="000000"/>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b/>
                <w:bCs/>
                <w:color w:val="000000"/>
                <w:sz w:val="28"/>
                <w:szCs w:val="28"/>
              </w:rPr>
            </w:pPr>
            <w:r w:rsidRPr="00F63870">
              <w:rPr>
                <w:rFonts w:ascii="Times New Roman" w:hAnsi="Times New Roman" w:cs="Times New Roman"/>
                <w:b/>
                <w:bCs/>
                <w:color w:val="000000"/>
                <w:sz w:val="28"/>
                <w:szCs w:val="28"/>
              </w:rPr>
              <w:t>Жас аралығы</w:t>
            </w:r>
          </w:p>
        </w:tc>
        <w:tc>
          <w:tcPr>
            <w:tcW w:w="4475" w:type="dxa"/>
            <w:tcBorders>
              <w:top w:val="single" w:sz="2" w:space="0" w:color="000000"/>
              <w:left w:val="single" w:sz="2" w:space="0" w:color="000000"/>
              <w:bottom w:val="single" w:sz="2" w:space="0" w:color="000000"/>
              <w:right w:val="single" w:sz="2" w:space="0" w:color="000000"/>
            </w:tcBorders>
            <w:vAlign w:val="center"/>
          </w:tcPr>
          <w:p w:rsidR="0009762F" w:rsidRPr="00F63870" w:rsidRDefault="0097654D" w:rsidP="00F63870">
            <w:pPr>
              <w:pStyle w:val="a8"/>
              <w:jc w:val="both"/>
              <w:rPr>
                <w:rFonts w:ascii="Times New Roman" w:hAnsi="Times New Roman" w:cs="Times New Roman"/>
                <w:b/>
                <w:bCs/>
                <w:color w:val="000000"/>
                <w:sz w:val="28"/>
                <w:szCs w:val="28"/>
              </w:rPr>
            </w:pPr>
            <w:r w:rsidRPr="00F63870">
              <w:rPr>
                <w:rFonts w:ascii="Times New Roman" w:hAnsi="Times New Roman" w:cs="Times New Roman"/>
                <w:b/>
                <w:bCs/>
                <w:color w:val="000000"/>
                <w:sz w:val="28"/>
                <w:szCs w:val="28"/>
              </w:rPr>
              <w:t>Кезеңдердің басты шарттары</w:t>
            </w:r>
          </w:p>
        </w:tc>
      </w:tr>
      <w:tr w:rsidR="0009762F" w:rsidRPr="00F63870">
        <w:tc>
          <w:tcPr>
            <w:tcW w:w="789" w:type="dxa"/>
            <w:tcBorders>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1</w:t>
            </w:r>
          </w:p>
        </w:tc>
        <w:tc>
          <w:tcPr>
            <w:tcW w:w="1990" w:type="dxa"/>
            <w:tcBorders>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Тікелей эмоционалдық қарым-қатынас жасау кезеңі</w:t>
            </w:r>
          </w:p>
        </w:tc>
        <w:tc>
          <w:tcPr>
            <w:tcW w:w="2384" w:type="dxa"/>
            <w:tcBorders>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Алғашқы күннен 1жас</w:t>
            </w:r>
          </w:p>
        </w:tc>
        <w:tc>
          <w:tcPr>
            <w:tcW w:w="4475" w:type="dxa"/>
            <w:tcBorders>
              <w:left w:val="single" w:sz="2" w:space="0" w:color="000000"/>
              <w:bottom w:val="single" w:sz="2" w:space="0" w:color="000000"/>
              <w:right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Сәбиде басқалармен қарым-қатынас жасау қажеттiлiгi , олармен психикалық ортақтығы қалыптасады.</w:t>
            </w:r>
          </w:p>
        </w:tc>
      </w:tr>
      <w:tr w:rsidR="0009762F" w:rsidRPr="00F63870">
        <w:tc>
          <w:tcPr>
            <w:tcW w:w="789" w:type="dxa"/>
            <w:tcBorders>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2</w:t>
            </w:r>
          </w:p>
        </w:tc>
        <w:tc>
          <w:tcPr>
            <w:tcW w:w="1990" w:type="dxa"/>
            <w:tcBorders>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Заттың манипуляторлық қызмет кезеңі</w:t>
            </w:r>
          </w:p>
        </w:tc>
        <w:tc>
          <w:tcPr>
            <w:tcW w:w="2384" w:type="dxa"/>
            <w:tcBorders>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1-3 жас</w:t>
            </w:r>
          </w:p>
        </w:tc>
        <w:tc>
          <w:tcPr>
            <w:tcW w:w="4475" w:type="dxa"/>
            <w:tcBorders>
              <w:left w:val="single" w:sz="2" w:space="0" w:color="000000"/>
              <w:bottom w:val="single" w:sz="2" w:space="0" w:color="000000"/>
              <w:right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Өзiндiк "Мен" қалыптасуының негiзi болып табылады , бұл жаста сана қалыптасуы қатар жүре бастайды.</w:t>
            </w:r>
          </w:p>
        </w:tc>
      </w:tr>
      <w:tr w:rsidR="0009762F" w:rsidRPr="00F63870">
        <w:tc>
          <w:tcPr>
            <w:tcW w:w="789" w:type="dxa"/>
            <w:tcBorders>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3</w:t>
            </w:r>
          </w:p>
        </w:tc>
        <w:tc>
          <w:tcPr>
            <w:tcW w:w="1990" w:type="dxa"/>
            <w:tcBorders>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Ойын қызметі кезеңі</w:t>
            </w:r>
          </w:p>
        </w:tc>
        <w:tc>
          <w:tcPr>
            <w:tcW w:w="2384" w:type="dxa"/>
            <w:tcBorders>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3-6 жас</w:t>
            </w:r>
          </w:p>
        </w:tc>
        <w:tc>
          <w:tcPr>
            <w:tcW w:w="4475" w:type="dxa"/>
            <w:tcBorders>
              <w:left w:val="single" w:sz="2" w:space="0" w:color="000000"/>
              <w:bottom w:val="single" w:sz="2" w:space="0" w:color="000000"/>
              <w:right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Баланың қиялдауы мен ақыл-ой қызметi жүзеге асырылады, тілі дамиды.</w:t>
            </w:r>
          </w:p>
        </w:tc>
      </w:tr>
      <w:tr w:rsidR="0009762F" w:rsidRPr="00F63870">
        <w:tc>
          <w:tcPr>
            <w:tcW w:w="789" w:type="dxa"/>
            <w:tcBorders>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4</w:t>
            </w:r>
          </w:p>
        </w:tc>
        <w:tc>
          <w:tcPr>
            <w:tcW w:w="1990" w:type="dxa"/>
            <w:tcBorders>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Ойын қызметі кезеңі</w:t>
            </w:r>
          </w:p>
        </w:tc>
        <w:tc>
          <w:tcPr>
            <w:tcW w:w="2384" w:type="dxa"/>
            <w:tcBorders>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6-10 жас</w:t>
            </w:r>
          </w:p>
        </w:tc>
        <w:tc>
          <w:tcPr>
            <w:tcW w:w="4475" w:type="dxa"/>
            <w:tcBorders>
              <w:left w:val="single" w:sz="2" w:space="0" w:color="000000"/>
              <w:bottom w:val="single" w:sz="2" w:space="0" w:color="000000"/>
              <w:right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Оқу арқылы оқушылрадың теориялық санасы мен теориялық ойлауы , оқудың мотиві мен қажеттілігі дамиды.</w:t>
            </w:r>
          </w:p>
        </w:tc>
      </w:tr>
      <w:tr w:rsidR="0009762F" w:rsidRPr="00F63870">
        <w:tc>
          <w:tcPr>
            <w:tcW w:w="789" w:type="dxa"/>
            <w:tcBorders>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5</w:t>
            </w:r>
          </w:p>
        </w:tc>
        <w:tc>
          <w:tcPr>
            <w:tcW w:w="1990" w:type="dxa"/>
            <w:tcBorders>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Қоғамдық пайдалы қызмет кезеңі</w:t>
            </w:r>
          </w:p>
        </w:tc>
        <w:tc>
          <w:tcPr>
            <w:tcW w:w="2384" w:type="dxa"/>
            <w:tcBorders>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10-15 жас</w:t>
            </w:r>
          </w:p>
        </w:tc>
        <w:tc>
          <w:tcPr>
            <w:tcW w:w="4475" w:type="dxa"/>
            <w:tcBorders>
              <w:left w:val="single" w:sz="2" w:space="0" w:color="000000"/>
              <w:bottom w:val="single" w:sz="2" w:space="0" w:color="000000"/>
              <w:right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Оқушыда еңбек, оқу, қоғамдык жұмыстар, спорт, өнерге деген қатысу қызығу деңгейі өседі.</w:t>
            </w:r>
          </w:p>
        </w:tc>
      </w:tr>
      <w:tr w:rsidR="0009762F" w:rsidRPr="00F63870">
        <w:tc>
          <w:tcPr>
            <w:tcW w:w="789" w:type="dxa"/>
            <w:tcBorders>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6</w:t>
            </w:r>
          </w:p>
        </w:tc>
        <w:tc>
          <w:tcPr>
            <w:tcW w:w="1990" w:type="dxa"/>
            <w:tcBorders>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Оқу-кәсіби қызмет кезеңі</w:t>
            </w:r>
          </w:p>
        </w:tc>
        <w:tc>
          <w:tcPr>
            <w:tcW w:w="2384" w:type="dxa"/>
            <w:tcBorders>
              <w:left w:val="single" w:sz="2" w:space="0" w:color="000000"/>
              <w:bottom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15-17 жас</w:t>
            </w:r>
          </w:p>
        </w:tc>
        <w:tc>
          <w:tcPr>
            <w:tcW w:w="4475" w:type="dxa"/>
            <w:tcBorders>
              <w:left w:val="single" w:sz="2" w:space="0" w:color="000000"/>
              <w:bottom w:val="single" w:sz="2" w:space="0" w:color="000000"/>
              <w:right w:val="single" w:sz="2" w:space="0" w:color="000000"/>
            </w:tcBorders>
            <w:vAlign w:val="center"/>
          </w:tcPr>
          <w:p w:rsidR="0009762F" w:rsidRPr="00F63870" w:rsidRDefault="0097654D" w:rsidP="00F63870">
            <w:pPr>
              <w:pStyle w:val="a8"/>
              <w:jc w:val="both"/>
              <w:rPr>
                <w:rFonts w:ascii="Times New Roman" w:hAnsi="Times New Roman" w:cs="Times New Roman"/>
                <w:color w:val="000000"/>
                <w:sz w:val="28"/>
                <w:szCs w:val="28"/>
              </w:rPr>
            </w:pPr>
            <w:r w:rsidRPr="00F63870">
              <w:rPr>
                <w:rFonts w:ascii="Times New Roman" w:hAnsi="Times New Roman" w:cs="Times New Roman"/>
                <w:color w:val="000000"/>
                <w:sz w:val="28"/>
                <w:szCs w:val="28"/>
              </w:rPr>
              <w:t>Оқушыда кәсiби бiлiм алу құлшынысы пайда болып, іздену әдістері дамытыла зерттеу бастайды.</w:t>
            </w:r>
          </w:p>
        </w:tc>
      </w:tr>
    </w:tbl>
    <w:p w:rsidR="0009762F" w:rsidRPr="00F63870" w:rsidRDefault="0009762F" w:rsidP="00F63870">
      <w:pPr>
        <w:spacing w:after="160" w:line="259" w:lineRule="atLeast"/>
        <w:jc w:val="both"/>
        <w:rPr>
          <w:rFonts w:ascii="Times New Roman" w:hAnsi="Times New Roman" w:cs="Times New Roman"/>
          <w:sz w:val="28"/>
          <w:szCs w:val="28"/>
        </w:rPr>
      </w:pPr>
    </w:p>
    <w:p w:rsidR="0009762F" w:rsidRPr="00F63870" w:rsidRDefault="00EF5707" w:rsidP="00F63870">
      <w:pPr>
        <w:spacing w:line="259" w:lineRule="atLeast"/>
        <w:jc w:val="both"/>
        <w:rPr>
          <w:rFonts w:ascii="Times New Roman" w:hAnsi="Times New Roman" w:cs="Times New Roman"/>
          <w:sz w:val="28"/>
          <w:szCs w:val="28"/>
        </w:rPr>
      </w:pPr>
      <w:r w:rsidRPr="00F63870">
        <w:rPr>
          <w:rFonts w:ascii="Times New Roman" w:hAnsi="Times New Roman" w:cs="Times New Roman"/>
          <w:sz w:val="28"/>
          <w:szCs w:val="28"/>
        </w:rPr>
        <w:lastRenderedPageBreak/>
        <w:t xml:space="preserve">Оған түрлі жағдайлар </w:t>
      </w:r>
      <w:r w:rsidR="0097654D" w:rsidRPr="00F63870">
        <w:rPr>
          <w:rFonts w:ascii="Times New Roman" w:hAnsi="Times New Roman" w:cs="Times New Roman"/>
          <w:sz w:val="28"/>
          <w:szCs w:val="28"/>
        </w:rPr>
        <w:t>себепші, мысалы, адам көркемөнер туындыларын тамашалауы ықтимал, бірақ ол осы салада өнер түрлерімен шұғылдануға бейiмсiз болуы мүмкін. Дегенмен бір іс-әрекет түріне қабілеті бар адамдардың қызығушылығы мен бейімділігі бір-бірімен үйлесім таба алады.</w:t>
      </w:r>
    </w:p>
    <w:p w:rsidR="0009762F" w:rsidRPr="00F63870" w:rsidRDefault="0097654D" w:rsidP="00F63870">
      <w:pPr>
        <w:spacing w:line="259" w:lineRule="atLeast"/>
        <w:jc w:val="both"/>
        <w:rPr>
          <w:rFonts w:ascii="Times New Roman" w:hAnsi="Times New Roman" w:cs="Times New Roman"/>
          <w:sz w:val="28"/>
          <w:szCs w:val="28"/>
        </w:rPr>
      </w:pPr>
      <w:r w:rsidRPr="00F63870">
        <w:rPr>
          <w:rFonts w:ascii="Times New Roman" w:hAnsi="Times New Roman" w:cs="Times New Roman"/>
          <w:sz w:val="28"/>
          <w:szCs w:val="28"/>
        </w:rPr>
        <w:tab/>
        <w:t>Кейбіреулерінің оқуға ынтасы болмайды. Оларды оқуға үгіттеу арқылы тарту қиын. Сондықтан оқуға деген ынтасын тудыру үшін психологиялық тренингтер, тесттер, сауалнама, әдістемелер пайдаланған жөн. Балаға берілетін жаңа бiлiм жас ерекшелiгiне сай болуы керек.</w:t>
      </w:r>
    </w:p>
    <w:p w:rsidR="0009762F" w:rsidRPr="00F63870" w:rsidRDefault="0097654D" w:rsidP="00F63870">
      <w:pPr>
        <w:spacing w:line="259" w:lineRule="atLeast"/>
        <w:jc w:val="both"/>
        <w:rPr>
          <w:rFonts w:ascii="Times New Roman" w:hAnsi="Times New Roman" w:cs="Times New Roman"/>
          <w:sz w:val="28"/>
          <w:szCs w:val="28"/>
        </w:rPr>
      </w:pPr>
      <w:r w:rsidRPr="00F63870">
        <w:rPr>
          <w:rFonts w:ascii="Times New Roman" w:hAnsi="Times New Roman" w:cs="Times New Roman"/>
          <w:sz w:val="28"/>
          <w:szCs w:val="28"/>
        </w:rPr>
        <w:tab/>
        <w:t>Г.С.Абрамов жастың өсуіне байланысты білімдердің қалыптасуын былай сатылап көрсетеді; 1-3 жаста әрекеттерді меңгеру, белсендi тiл, өзіндік сана-сезім; 3-6 жаста символдарды қолдану, талдап қорыту нормаларынан хабардар ету, бірлескен мотивтер, шартты-диалогтық бағыт; 6-10 жаста өз еркімен сырткы әрекетін жоспарлау, рефлексия (іштей өзіне-өзі сынмен қарау); 11-15 жаста өзін ересек сезіну "достық кодексi" дағдылану, интеллектуал</w:t>
      </w:r>
      <w:r w:rsidR="00EF5707" w:rsidRPr="00F63870">
        <w:rPr>
          <w:rFonts w:ascii="Times New Roman" w:hAnsi="Times New Roman" w:cs="Times New Roman"/>
          <w:sz w:val="28"/>
          <w:szCs w:val="28"/>
        </w:rPr>
        <w:t>д</w:t>
      </w:r>
      <w:r w:rsidRPr="00F63870">
        <w:rPr>
          <w:rFonts w:ascii="Times New Roman" w:hAnsi="Times New Roman" w:cs="Times New Roman"/>
          <w:sz w:val="28"/>
          <w:szCs w:val="28"/>
        </w:rPr>
        <w:t>ық нормалардың әлеуметтік және жасөспірімділігінен хабардар ету; 15-18 жаста өзіндік сана-сезім, өмірлік жоспарлары, дүниетанымы қалыптасады. Осы даму ерекшелiктерiнiң өзi бiр бірімен тығыз байланысты, бiрiнсiз-бiрi өтпейдi және ең маңыздысы мынау деп қарауға болмайды.</w:t>
      </w:r>
    </w:p>
    <w:p w:rsidR="0009762F" w:rsidRPr="00F63870" w:rsidRDefault="0097654D" w:rsidP="00F63870">
      <w:pPr>
        <w:spacing w:line="259" w:lineRule="atLeast"/>
        <w:jc w:val="both"/>
        <w:rPr>
          <w:rFonts w:ascii="Times New Roman" w:hAnsi="Times New Roman" w:cs="Times New Roman"/>
          <w:sz w:val="28"/>
          <w:szCs w:val="28"/>
        </w:rPr>
      </w:pPr>
      <w:r w:rsidRPr="00F63870">
        <w:rPr>
          <w:rFonts w:ascii="Times New Roman" w:hAnsi="Times New Roman" w:cs="Times New Roman"/>
          <w:sz w:val="28"/>
          <w:szCs w:val="28"/>
        </w:rPr>
        <w:tab/>
        <w:t>Егер мектеп жасына дейінгі балалардың негiзгi әрекеті ойын болып келсе, оқуға кіргеннен кейiн оқу iс-әрекеті шешуші рөлді атқарады. Осыған орай баланың психикалық дамуы өзгерістерге ұшырайды. Себебі ойынға қарағанда оқу талабы бала үшiн қиын. Сонымен қатар жаңа ортаға үйреніп, мұғәлiммен, құрбыларымен қарым-катынас жасауына психологиялық көмек қажет. Баланың танымдық iс-әрекетіне әсер ету арқылы оқытудың қиыншылықтарын жеңуге мүмкiндiк жасаймыз.</w:t>
      </w:r>
    </w:p>
    <w:p w:rsidR="0009762F" w:rsidRPr="00F63870" w:rsidRDefault="0097654D" w:rsidP="00F63870">
      <w:pPr>
        <w:spacing w:line="259" w:lineRule="atLeast"/>
        <w:jc w:val="both"/>
        <w:rPr>
          <w:rFonts w:ascii="Times New Roman" w:hAnsi="Times New Roman" w:cs="Times New Roman"/>
          <w:sz w:val="28"/>
          <w:szCs w:val="28"/>
        </w:rPr>
      </w:pPr>
      <w:r w:rsidRPr="00F63870">
        <w:rPr>
          <w:rFonts w:ascii="Times New Roman" w:hAnsi="Times New Roman" w:cs="Times New Roman"/>
          <w:sz w:val="28"/>
          <w:szCs w:val="28"/>
        </w:rPr>
        <w:tab/>
        <w:t>Бастауыш мектеп жасындағы оқушылардың оқуға недәуiр мүмкіншілігі бар, себебі олардың интеллектiсi қарапайым ой операциясы дәрежесiнде кездеседi дейтiн Ж. Пиаженің пiкiрi дұрыс болғанымен қазiр мәдени-тарихи теорияны жақтаушылардың (Л.С.Выготскийдiң) пiкiрi бойынша оқымай келген бала оқуға кiрген соң, ойы мен интеллектiсi үлкен өзгеріске ұшырайды. Бала қарапайым , яғни табиғи ойдан мәдени ұғым арқылы ойлауға көшеді деген пікір басшылыққа алынады.</w:t>
      </w:r>
    </w:p>
    <w:p w:rsidR="0009762F" w:rsidRPr="00F63870" w:rsidRDefault="0097654D" w:rsidP="00F63870">
      <w:pPr>
        <w:spacing w:line="259" w:lineRule="atLeast"/>
        <w:jc w:val="both"/>
        <w:rPr>
          <w:rFonts w:ascii="Times New Roman" w:hAnsi="Times New Roman" w:cs="Times New Roman"/>
          <w:sz w:val="28"/>
          <w:szCs w:val="28"/>
        </w:rPr>
      </w:pPr>
      <w:r w:rsidRPr="00F63870">
        <w:rPr>
          <w:rFonts w:ascii="Times New Roman" w:hAnsi="Times New Roman" w:cs="Times New Roman"/>
          <w:sz w:val="28"/>
          <w:szCs w:val="28"/>
        </w:rPr>
        <w:tab/>
        <w:t>Бастауыш мектеп оқушыларының бірте-бірте ой-орiсiнiң қалыптасуымен заттарды тиiстi ұғымдарға жатқыза бiлу қабiлетi құрбылары арасында ойын дәлелдеуге үйретеді. Ол не болса соған көнбейдi , өзгелерден дәлел келтiрудi талап етеді. Ол үшін бала тиiстi жүйелерге логикалық негiздерге сүйенеді. Сонымен қатар өзiнiң пiкiрiн талдау жасап, сын көзбен карайды. Мұны рефлексияның қарапайым түрi деп атауға болмайды. Ал рефлексия окымаган Африка т.б. елдердiң 15-16 жастағы балаларында кездеспейдi деп АҚШ психологы Дж. Брунер пiкiр таратты. Оның бұл пiкiрiне косылмаймыз, себебі рефлексияға ие болу ойдың шартты рефлексi бола тұрып, оқу процесінде 7-11 жастағы балаларда қалыптаса бастайды және осы жастағы балалардың ақыл-ойының едәуiр қалыптасып калғандығына дəлел бола алады.</w:t>
      </w:r>
    </w:p>
    <w:p w:rsidR="0009762F" w:rsidRPr="00F63870" w:rsidRDefault="0097654D" w:rsidP="00F63870">
      <w:pPr>
        <w:spacing w:line="259" w:lineRule="atLeast"/>
        <w:jc w:val="both"/>
        <w:rPr>
          <w:rFonts w:ascii="Times New Roman" w:hAnsi="Times New Roman" w:cs="Times New Roman"/>
          <w:sz w:val="28"/>
          <w:szCs w:val="28"/>
        </w:rPr>
      </w:pPr>
      <w:r w:rsidRPr="00F63870">
        <w:rPr>
          <w:rFonts w:ascii="Times New Roman" w:hAnsi="Times New Roman" w:cs="Times New Roman"/>
          <w:sz w:val="28"/>
          <w:szCs w:val="28"/>
        </w:rPr>
        <w:tab/>
        <w:t xml:space="preserve">Бастауыш мектеп жасындағы балалардың оқу материалын жүйелі және мәнiне қарай ұғынуында салыстыру ой операциясы негiзгi рөлді атқарады . </w:t>
      </w:r>
      <w:r w:rsidRPr="00F63870">
        <w:rPr>
          <w:rFonts w:ascii="Times New Roman" w:hAnsi="Times New Roman" w:cs="Times New Roman"/>
          <w:sz w:val="28"/>
          <w:szCs w:val="28"/>
        </w:rPr>
        <w:lastRenderedPageBreak/>
        <w:t>Салыстыру бір нәрсенiң өзге нәрседен айырмашылығын немесе екеуiнiң де ұқсас жақтарын айыру болғандықтан, ой процестерінің ерекше түрi болып саналады. Оқу мазмұнын салыстыруда ой операциясының бірнеше түрi кездеседі. Сондықтан оны баланың оқуга деген ынтасын арттыру үшiн пайдаланамыз.</w:t>
      </w:r>
    </w:p>
    <w:p w:rsidR="0009762F" w:rsidRPr="00F63870" w:rsidRDefault="0097654D" w:rsidP="00F63870">
      <w:pPr>
        <w:spacing w:line="259" w:lineRule="atLeast"/>
        <w:jc w:val="both"/>
        <w:rPr>
          <w:rFonts w:ascii="Times New Roman" w:hAnsi="Times New Roman" w:cs="Times New Roman"/>
          <w:sz w:val="28"/>
          <w:szCs w:val="28"/>
        </w:rPr>
      </w:pPr>
      <w:r w:rsidRPr="00F63870">
        <w:rPr>
          <w:rFonts w:ascii="Times New Roman" w:hAnsi="Times New Roman" w:cs="Times New Roman"/>
          <w:sz w:val="28"/>
          <w:szCs w:val="28"/>
        </w:rPr>
        <w:tab/>
      </w:r>
      <w:proofErr w:type="spellStart"/>
      <w:r w:rsidRPr="00F63870">
        <w:rPr>
          <w:rFonts w:ascii="Times New Roman" w:hAnsi="Times New Roman" w:cs="Times New Roman"/>
          <w:sz w:val="28"/>
          <w:szCs w:val="28"/>
          <w:lang w:val="ru-RU"/>
        </w:rPr>
        <w:t>Жапонияда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оқыту</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мен</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тәрбиелеу</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нег</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зг</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лер</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н</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ң</w:t>
      </w:r>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р</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рет</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баланың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идеяларын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колдау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арқылы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барлық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кезде</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м</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ндетт</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түрде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өз</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мен</w:t>
      </w:r>
      <w:r w:rsidRPr="00F63870">
        <w:rPr>
          <w:rFonts w:ascii="Times New Roman" w:hAnsi="Times New Roman" w:cs="Times New Roman"/>
          <w:sz w:val="28"/>
          <w:szCs w:val="28"/>
          <w:lang w:val="en-US"/>
        </w:rPr>
        <w:t>-</w:t>
      </w:r>
      <w:proofErr w:type="spellStart"/>
      <w:r w:rsidRPr="00F63870">
        <w:rPr>
          <w:rFonts w:ascii="Times New Roman" w:hAnsi="Times New Roman" w:cs="Times New Roman"/>
          <w:sz w:val="28"/>
          <w:szCs w:val="28"/>
          <w:lang w:val="ru-RU"/>
        </w:rPr>
        <w:t>өз</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н</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салыстырып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отыру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қажет</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дейді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Оларда</w:t>
      </w:r>
      <w:proofErr w:type="spellEnd"/>
      <w:r w:rsidRPr="00F63870">
        <w:rPr>
          <w:rFonts w:ascii="Times New Roman" w:hAnsi="Times New Roman" w:cs="Times New Roman"/>
          <w:sz w:val="28"/>
          <w:szCs w:val="28"/>
          <w:lang w:val="en-US"/>
        </w:rPr>
        <w:t>: "</w:t>
      </w:r>
      <w:proofErr w:type="spellStart"/>
      <w:r w:rsidRPr="00F63870">
        <w:rPr>
          <w:rFonts w:ascii="Times New Roman" w:hAnsi="Times New Roman" w:cs="Times New Roman"/>
          <w:sz w:val="28"/>
          <w:szCs w:val="28"/>
          <w:lang w:val="ru-RU"/>
        </w:rPr>
        <w:t>Маратқа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қара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ол</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тапсырманы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қалай</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шешед</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немесе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ол</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қалай</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жақсы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оқиды</w:t>
      </w:r>
      <w:proofErr w:type="spellEnd"/>
      <w:r w:rsidRPr="00F63870">
        <w:rPr>
          <w:rFonts w:ascii="Times New Roman" w:hAnsi="Times New Roman" w:cs="Times New Roman"/>
          <w:sz w:val="28"/>
          <w:szCs w:val="28"/>
          <w:lang w:val="en-US"/>
        </w:rPr>
        <w:t xml:space="preserve">" - </w:t>
      </w:r>
      <w:proofErr w:type="spellStart"/>
      <w:r w:rsidRPr="00F63870">
        <w:rPr>
          <w:rFonts w:ascii="Times New Roman" w:hAnsi="Times New Roman" w:cs="Times New Roman"/>
          <w:sz w:val="28"/>
          <w:szCs w:val="28"/>
          <w:lang w:val="ru-RU"/>
        </w:rPr>
        <w:t>деп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айтпайды</w:t>
      </w:r>
      <w:proofErr w:type="spellEnd"/>
      <w:r w:rsidRPr="00F63870">
        <w:rPr>
          <w:rFonts w:ascii="Times New Roman" w:hAnsi="Times New Roman" w:cs="Times New Roman"/>
          <w:sz w:val="28"/>
          <w:szCs w:val="28"/>
          <w:lang w:val="en-US"/>
        </w:rPr>
        <w:t>, "</w:t>
      </w:r>
      <w:proofErr w:type="spellStart"/>
      <w:r w:rsidRPr="00F63870">
        <w:rPr>
          <w:rFonts w:ascii="Times New Roman" w:hAnsi="Times New Roman" w:cs="Times New Roman"/>
          <w:sz w:val="28"/>
          <w:szCs w:val="28"/>
          <w:lang w:val="ru-RU"/>
        </w:rPr>
        <w:t>Кешегіге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қарағанда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бүгін</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сен</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тапсырманы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жақсы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орындадың</w:t>
      </w:r>
      <w:proofErr w:type="spellEnd"/>
      <w:r w:rsidRPr="00F63870">
        <w:rPr>
          <w:rFonts w:ascii="Times New Roman" w:hAnsi="Times New Roman" w:cs="Times New Roman"/>
          <w:sz w:val="28"/>
          <w:szCs w:val="28"/>
          <w:lang w:val="en-US"/>
        </w:rPr>
        <w:t>", "</w:t>
      </w:r>
      <w:r w:rsidRPr="00F63870">
        <w:rPr>
          <w:rFonts w:ascii="Times New Roman" w:hAnsi="Times New Roman" w:cs="Times New Roman"/>
          <w:sz w:val="28"/>
          <w:szCs w:val="28"/>
          <w:lang w:val="ru-RU"/>
        </w:rPr>
        <w:t>сен</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ң</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каб</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лет</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ң</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жетеді</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т</w:t>
      </w:r>
      <w:r w:rsidRPr="00F63870">
        <w:rPr>
          <w:rFonts w:ascii="Times New Roman" w:hAnsi="Times New Roman" w:cs="Times New Roman"/>
          <w:sz w:val="28"/>
          <w:szCs w:val="28"/>
          <w:lang w:val="en-US"/>
        </w:rPr>
        <w:t>.</w:t>
      </w:r>
      <w:r w:rsidRPr="00F63870">
        <w:rPr>
          <w:rFonts w:ascii="Times New Roman" w:hAnsi="Times New Roman" w:cs="Times New Roman"/>
          <w:sz w:val="28"/>
          <w:szCs w:val="28"/>
          <w:lang w:val="ru-RU"/>
        </w:rPr>
        <w:t>б</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осындай</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мақтауларды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пайдаланады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Бұл</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оқушының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шк</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танымдық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с</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әрекеттер</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мен</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сыртқы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даулы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жағдайларды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шешуге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көмектесетін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оқу</w:t>
      </w:r>
      <w:proofErr w:type="spellEnd"/>
      <w:r w:rsidRPr="00F63870">
        <w:rPr>
          <w:rFonts w:ascii="Times New Roman" w:hAnsi="Times New Roman" w:cs="Times New Roman"/>
          <w:sz w:val="28"/>
          <w:szCs w:val="28"/>
          <w:lang w:val="en-US"/>
        </w:rPr>
        <w:t xml:space="preserve"> - </w:t>
      </w:r>
      <w:proofErr w:type="spellStart"/>
      <w:r w:rsidRPr="00F63870">
        <w:rPr>
          <w:rFonts w:ascii="Times New Roman" w:hAnsi="Times New Roman" w:cs="Times New Roman"/>
          <w:sz w:val="28"/>
          <w:szCs w:val="28"/>
          <w:lang w:val="ru-RU"/>
        </w:rPr>
        <w:t>тәрбие</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принцип</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Оқыту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процес</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өз</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не</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мақсат</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қойып</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оны</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орындауға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тырысады</w:t>
      </w:r>
      <w:proofErr w:type="spellEnd"/>
      <w:r w:rsidRPr="00F63870">
        <w:rPr>
          <w:rFonts w:ascii="Times New Roman" w:hAnsi="Times New Roman" w:cs="Times New Roman"/>
          <w:sz w:val="28"/>
          <w:szCs w:val="28"/>
          <w:lang w:val="en-US"/>
        </w:rPr>
        <w:t>.</w:t>
      </w:r>
    </w:p>
    <w:p w:rsidR="0009762F" w:rsidRPr="00F63870" w:rsidRDefault="0097654D" w:rsidP="00F63870">
      <w:pPr>
        <w:spacing w:after="46" w:line="259" w:lineRule="atLeast"/>
        <w:jc w:val="both"/>
        <w:rPr>
          <w:rFonts w:ascii="Times New Roman" w:hAnsi="Times New Roman" w:cs="Times New Roman"/>
          <w:sz w:val="28"/>
          <w:szCs w:val="28"/>
        </w:rPr>
      </w:pPr>
      <w:r w:rsidRPr="00F63870">
        <w:rPr>
          <w:rFonts w:ascii="Times New Roman" w:hAnsi="Times New Roman" w:cs="Times New Roman"/>
          <w:sz w:val="28"/>
          <w:szCs w:val="28"/>
          <w:lang w:val="en-US"/>
        </w:rPr>
        <w:tab/>
      </w:r>
      <w:proofErr w:type="spellStart"/>
      <w:r w:rsidRPr="00F63870">
        <w:rPr>
          <w:rFonts w:ascii="Times New Roman" w:hAnsi="Times New Roman" w:cs="Times New Roman"/>
          <w:sz w:val="28"/>
          <w:szCs w:val="28"/>
          <w:lang w:val="ru-RU"/>
        </w:rPr>
        <w:t>Жоғарыда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атап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өткендей</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оқыту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процес</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ек</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жақты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әрекет</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болғандықтан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оқытушы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психикалық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ерекшеліктердің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барлығын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ескере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отырып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дұрыс</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бағалауы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керек</w:t>
      </w:r>
      <w:proofErr w:type="spellEnd"/>
      <w:r w:rsidRPr="00F63870">
        <w:rPr>
          <w:rFonts w:ascii="Times New Roman" w:hAnsi="Times New Roman" w:cs="Times New Roman"/>
          <w:sz w:val="28"/>
          <w:szCs w:val="28"/>
          <w:lang w:val="en-US"/>
        </w:rPr>
        <w:t>.</w:t>
      </w:r>
    </w:p>
    <w:p w:rsidR="0009762F" w:rsidRPr="00F63870" w:rsidRDefault="0097654D" w:rsidP="00F63870">
      <w:pPr>
        <w:spacing w:line="259" w:lineRule="atLeast"/>
        <w:jc w:val="both"/>
        <w:rPr>
          <w:rFonts w:ascii="Times New Roman" w:hAnsi="Times New Roman" w:cs="Times New Roman"/>
          <w:sz w:val="28"/>
          <w:szCs w:val="28"/>
        </w:rPr>
      </w:pPr>
      <w:r w:rsidRPr="00F63870">
        <w:rPr>
          <w:rFonts w:ascii="Times New Roman" w:hAnsi="Times New Roman" w:cs="Times New Roman"/>
          <w:sz w:val="28"/>
          <w:szCs w:val="28"/>
          <w:lang w:val="en-US"/>
        </w:rPr>
        <w:tab/>
      </w:r>
      <w:r w:rsidRPr="00F63870">
        <w:rPr>
          <w:rFonts w:ascii="Times New Roman" w:hAnsi="Times New Roman" w:cs="Times New Roman"/>
          <w:sz w:val="28"/>
          <w:szCs w:val="28"/>
          <w:lang w:val="ru-RU"/>
        </w:rPr>
        <w:t>Н</w:t>
      </w:r>
      <w:r w:rsidRPr="00F63870">
        <w:rPr>
          <w:rFonts w:ascii="Times New Roman" w:hAnsi="Times New Roman" w:cs="Times New Roman"/>
          <w:sz w:val="28"/>
          <w:szCs w:val="28"/>
          <w:lang w:val="en-US"/>
        </w:rPr>
        <w:t>.</w:t>
      </w:r>
      <w:r w:rsidRPr="00F63870">
        <w:rPr>
          <w:rFonts w:ascii="Times New Roman" w:hAnsi="Times New Roman" w:cs="Times New Roman"/>
          <w:sz w:val="28"/>
          <w:szCs w:val="28"/>
          <w:lang w:val="ru-RU"/>
        </w:rPr>
        <w:t>Ф</w:t>
      </w:r>
      <w:r w:rsidRPr="00F63870">
        <w:rPr>
          <w:rFonts w:ascii="Times New Roman" w:hAnsi="Times New Roman" w:cs="Times New Roman"/>
          <w:sz w:val="28"/>
          <w:szCs w:val="28"/>
          <w:lang w:val="en-US"/>
        </w:rPr>
        <w:t>.</w:t>
      </w:r>
      <w:r w:rsidRPr="00F63870">
        <w:rPr>
          <w:rFonts w:ascii="Times New Roman" w:hAnsi="Times New Roman" w:cs="Times New Roman"/>
          <w:sz w:val="28"/>
          <w:szCs w:val="28"/>
          <w:lang w:val="ru-RU"/>
        </w:rPr>
        <w:t>Талызина</w:t>
      </w:r>
      <w:r w:rsidRPr="00F63870">
        <w:rPr>
          <w:rFonts w:ascii="Times New Roman" w:hAnsi="Times New Roman" w:cs="Times New Roman"/>
          <w:sz w:val="28"/>
          <w:szCs w:val="28"/>
          <w:lang w:val="en-US"/>
        </w:rPr>
        <w:t>: "</w:t>
      </w:r>
      <w:proofErr w:type="spellStart"/>
      <w:r w:rsidRPr="00F63870">
        <w:rPr>
          <w:rFonts w:ascii="Times New Roman" w:hAnsi="Times New Roman" w:cs="Times New Roman"/>
          <w:sz w:val="28"/>
          <w:szCs w:val="28"/>
          <w:lang w:val="ru-RU"/>
        </w:rPr>
        <w:t>Бастауыш</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мектеп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окушыларының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танымдық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іс</w:t>
      </w:r>
      <w:proofErr w:type="spellEnd"/>
      <w:r w:rsidRPr="00F63870">
        <w:rPr>
          <w:rFonts w:ascii="Times New Roman" w:hAnsi="Times New Roman" w:cs="Times New Roman"/>
          <w:sz w:val="28"/>
          <w:szCs w:val="28"/>
          <w:lang w:val="en-US"/>
        </w:rPr>
        <w:t>-</w:t>
      </w:r>
      <w:proofErr w:type="spellStart"/>
      <w:r w:rsidRPr="00F63870">
        <w:rPr>
          <w:rFonts w:ascii="Times New Roman" w:hAnsi="Times New Roman" w:cs="Times New Roman"/>
          <w:sz w:val="28"/>
          <w:szCs w:val="28"/>
          <w:lang w:val="ru-RU"/>
        </w:rPr>
        <w:t>әрекетін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қалыптастыру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атты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еңбег</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екі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тәжірибелі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мұғалім</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бала</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жауабын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ек</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түрл</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бағалауы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мүмкін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деп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көрсеткен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Оған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мысал</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ретінде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Мәскеу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бастауыш</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мектептер</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н</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ң</w:t>
      </w:r>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р</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нде</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математика</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сабағында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жүрг</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зген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тәж</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рибес</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оқушы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үшбұрыштың</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перпендикуляр</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қабырғалары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тең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болатынын</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теория</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жүзінде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айтып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бергенде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мұғал</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м</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жауапты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беске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бағалады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Бірақ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оқушыдан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үшбұрышты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сызық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бұрыштарын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латын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алфавитімен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белгілеп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дәлелдеп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беруін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сұрағанда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тапсырманы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орындай</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алмады</w:t>
      </w:r>
      <w:proofErr w:type="spellEnd"/>
      <w:r w:rsidRPr="00F63870">
        <w:rPr>
          <w:rFonts w:ascii="Times New Roman" w:hAnsi="Times New Roman" w:cs="Times New Roman"/>
          <w:sz w:val="28"/>
          <w:szCs w:val="28"/>
          <w:lang w:val="en-US"/>
        </w:rPr>
        <w:t>.</w:t>
      </w:r>
    </w:p>
    <w:p w:rsidR="0009762F" w:rsidRPr="00F63870" w:rsidRDefault="0097654D" w:rsidP="00F63870">
      <w:pPr>
        <w:spacing w:after="160" w:line="259" w:lineRule="atLeast"/>
        <w:jc w:val="both"/>
        <w:rPr>
          <w:rFonts w:ascii="Times New Roman" w:hAnsi="Times New Roman" w:cs="Times New Roman"/>
          <w:sz w:val="28"/>
          <w:szCs w:val="28"/>
        </w:rPr>
      </w:pPr>
      <w:r w:rsidRPr="00F63870">
        <w:rPr>
          <w:rFonts w:ascii="Times New Roman" w:hAnsi="Times New Roman" w:cs="Times New Roman"/>
          <w:sz w:val="28"/>
          <w:szCs w:val="28"/>
          <w:lang w:val="en-US"/>
        </w:rPr>
        <w:tab/>
      </w:r>
      <w:proofErr w:type="spellStart"/>
      <w:r w:rsidRPr="00F63870">
        <w:rPr>
          <w:rFonts w:ascii="Times New Roman" w:hAnsi="Times New Roman" w:cs="Times New Roman"/>
          <w:sz w:val="28"/>
          <w:szCs w:val="28"/>
          <w:lang w:val="ru-RU"/>
        </w:rPr>
        <w:t>Білімді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меңгеру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процесінде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бағалау</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мен</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бағаның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алатын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орны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ерекше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Себебі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баға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объективті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қасиеттерд</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танып</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луд</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ң</w:t>
      </w:r>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нег</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з</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бер</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лед</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және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өз</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алдына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бағалау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танымы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болып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табылады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Сондықтан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оқыту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процесінде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оқытушының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арасында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біріккен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диалогтық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танымдық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с</w:t>
      </w:r>
      <w:r w:rsidRPr="00F63870">
        <w:rPr>
          <w:rFonts w:ascii="Times New Roman" w:hAnsi="Times New Roman" w:cs="Times New Roman"/>
          <w:sz w:val="28"/>
          <w:szCs w:val="28"/>
          <w:lang w:val="en-US"/>
        </w:rPr>
        <w:t>-</w:t>
      </w:r>
      <w:proofErr w:type="spellStart"/>
      <w:r w:rsidRPr="00F63870">
        <w:rPr>
          <w:rFonts w:ascii="Times New Roman" w:hAnsi="Times New Roman" w:cs="Times New Roman"/>
          <w:sz w:val="28"/>
          <w:szCs w:val="28"/>
          <w:lang w:val="ru-RU"/>
        </w:rPr>
        <w:t>әрекет</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жүзеге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асады</w:t>
      </w:r>
      <w:proofErr w:type="spellEnd"/>
      <w:r w:rsidRPr="00F63870">
        <w:rPr>
          <w:rFonts w:ascii="Times New Roman" w:hAnsi="Times New Roman" w:cs="Times New Roman"/>
          <w:sz w:val="28"/>
          <w:szCs w:val="28"/>
          <w:lang w:val="en-US"/>
        </w:rPr>
        <w:t>.</w:t>
      </w:r>
    </w:p>
    <w:p w:rsidR="0009762F" w:rsidRPr="00F63870" w:rsidRDefault="0097654D" w:rsidP="00F63870">
      <w:pPr>
        <w:spacing w:line="259" w:lineRule="atLeast"/>
        <w:jc w:val="both"/>
        <w:rPr>
          <w:rFonts w:ascii="Times New Roman" w:hAnsi="Times New Roman" w:cs="Times New Roman"/>
          <w:sz w:val="28"/>
          <w:szCs w:val="28"/>
        </w:rPr>
      </w:pPr>
      <w:r w:rsidRPr="00F63870">
        <w:rPr>
          <w:rFonts w:ascii="Times New Roman" w:hAnsi="Times New Roman" w:cs="Times New Roman"/>
          <w:sz w:val="28"/>
          <w:szCs w:val="28"/>
          <w:lang w:val="en-US"/>
        </w:rPr>
        <w:tab/>
      </w:r>
      <w:proofErr w:type="spellStart"/>
      <w:r w:rsidRPr="00F63870">
        <w:rPr>
          <w:rFonts w:ascii="Times New Roman" w:hAnsi="Times New Roman" w:cs="Times New Roman"/>
          <w:sz w:val="28"/>
          <w:szCs w:val="28"/>
          <w:lang w:val="ru-RU"/>
        </w:rPr>
        <w:t>Оқушының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мәселені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шешу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барысында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өзінде</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бар</w:t>
      </w:r>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л</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м</w:t>
      </w:r>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мен</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жаттығу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талаптары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арасында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туындайтын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қарама</w:t>
      </w:r>
      <w:proofErr w:type="spellEnd"/>
      <w:r w:rsidRPr="00F63870">
        <w:rPr>
          <w:rFonts w:ascii="Times New Roman" w:hAnsi="Times New Roman" w:cs="Times New Roman"/>
          <w:sz w:val="28"/>
          <w:szCs w:val="28"/>
          <w:lang w:val="en-US"/>
        </w:rPr>
        <w:t>-</w:t>
      </w:r>
      <w:proofErr w:type="spellStart"/>
      <w:r w:rsidRPr="00F63870">
        <w:rPr>
          <w:rFonts w:ascii="Times New Roman" w:hAnsi="Times New Roman" w:cs="Times New Roman"/>
          <w:sz w:val="28"/>
          <w:szCs w:val="28"/>
          <w:lang w:val="ru-RU"/>
        </w:rPr>
        <w:t>қайшылыққа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жол</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береді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білімнің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жаңа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элементтерін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анықтайды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таным</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тәсілдерін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меңгереді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және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мүмкіндіктерін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кеңейтеді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осының</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нег</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з</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оқытудағы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қиындықтарды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жеңе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алады</w:t>
      </w:r>
      <w:proofErr w:type="spellEnd"/>
      <w:r w:rsidRPr="00F63870">
        <w:rPr>
          <w:rFonts w:ascii="Times New Roman" w:hAnsi="Times New Roman" w:cs="Times New Roman"/>
          <w:sz w:val="28"/>
          <w:szCs w:val="28"/>
          <w:lang w:val="en-US"/>
        </w:rPr>
        <w:t>.</w:t>
      </w:r>
    </w:p>
    <w:p w:rsidR="0009762F" w:rsidRPr="00F63870" w:rsidRDefault="0097654D" w:rsidP="00F63870">
      <w:pPr>
        <w:spacing w:line="259" w:lineRule="atLeast"/>
        <w:jc w:val="both"/>
        <w:rPr>
          <w:rFonts w:ascii="Times New Roman" w:hAnsi="Times New Roman" w:cs="Times New Roman"/>
          <w:sz w:val="28"/>
          <w:szCs w:val="28"/>
        </w:rPr>
      </w:pPr>
      <w:r w:rsidRPr="00F63870">
        <w:rPr>
          <w:rFonts w:ascii="Times New Roman" w:hAnsi="Times New Roman" w:cs="Times New Roman"/>
          <w:sz w:val="28"/>
          <w:szCs w:val="28"/>
          <w:lang w:val="en-US"/>
        </w:rPr>
        <w:tab/>
        <w:t>Қ</w:t>
      </w:r>
      <w:proofErr w:type="spellStart"/>
      <w:r w:rsidRPr="00F63870">
        <w:rPr>
          <w:rFonts w:ascii="Times New Roman" w:hAnsi="Times New Roman" w:cs="Times New Roman"/>
          <w:sz w:val="28"/>
          <w:szCs w:val="28"/>
          <w:lang w:val="ru-RU"/>
        </w:rPr>
        <w:t>азақтың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ұлы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ақыны</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Абай</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Құнанбаев</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адамның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танымдық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қасиеттерінің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табиғаты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туралы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отыз</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р</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нш</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сөзінде</w:t>
      </w:r>
      <w:proofErr w:type="spellEnd"/>
      <w:r w:rsidRPr="00F63870">
        <w:rPr>
          <w:rFonts w:ascii="Times New Roman" w:hAnsi="Times New Roman" w:cs="Times New Roman"/>
          <w:sz w:val="28"/>
          <w:szCs w:val="28"/>
          <w:lang w:val="en-US"/>
        </w:rPr>
        <w:t>: "</w:t>
      </w:r>
      <w:proofErr w:type="spellStart"/>
      <w:r w:rsidRPr="00F63870">
        <w:rPr>
          <w:rFonts w:ascii="Times New Roman" w:hAnsi="Times New Roman" w:cs="Times New Roman"/>
          <w:sz w:val="28"/>
          <w:szCs w:val="28"/>
          <w:lang w:val="ru-RU"/>
        </w:rPr>
        <w:t>Естіген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нәрсені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ұмытпастыққа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төрт</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түрлі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себеп</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бар</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әуелі</w:t>
      </w:r>
      <w:proofErr w:type="spellEnd"/>
      <w:r w:rsidRPr="00F63870">
        <w:rPr>
          <w:rFonts w:ascii="Times New Roman" w:hAnsi="Times New Roman" w:cs="Times New Roman"/>
          <w:sz w:val="28"/>
          <w:szCs w:val="28"/>
          <w:lang w:val="en-US"/>
        </w:rPr>
        <w:t xml:space="preserve"> - </w:t>
      </w:r>
      <w:proofErr w:type="spellStart"/>
      <w:r w:rsidRPr="00F63870">
        <w:rPr>
          <w:rFonts w:ascii="Times New Roman" w:hAnsi="Times New Roman" w:cs="Times New Roman"/>
          <w:sz w:val="28"/>
          <w:szCs w:val="28"/>
          <w:lang w:val="ru-RU"/>
        </w:rPr>
        <w:t>көкірегі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байлаулы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берік</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болмақ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керек</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ек</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нш</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сол</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нәрсені</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естігенде</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я</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көргенде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ғибраттану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керек</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көңілденіп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тұшынып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ынтамен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ұғыну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керек</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Үшіншіден</w:t>
      </w:r>
      <w:proofErr w:type="spellEnd"/>
      <w:r w:rsidRPr="00F63870">
        <w:rPr>
          <w:rFonts w:ascii="Times New Roman" w:hAnsi="Times New Roman" w:cs="Times New Roman"/>
          <w:sz w:val="28"/>
          <w:szCs w:val="28"/>
          <w:lang w:val="en-US"/>
        </w:rPr>
        <w:t xml:space="preserve"> - </w:t>
      </w:r>
      <w:proofErr w:type="spellStart"/>
      <w:r w:rsidRPr="00F63870">
        <w:rPr>
          <w:rFonts w:ascii="Times New Roman" w:hAnsi="Times New Roman" w:cs="Times New Roman"/>
          <w:sz w:val="28"/>
          <w:szCs w:val="28"/>
          <w:lang w:val="ru-RU"/>
        </w:rPr>
        <w:t>сол</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нәрсен</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ш</w:t>
      </w:r>
      <w:proofErr w:type="spellStart"/>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бірнеше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уақыт</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қайтарып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ойланып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көңілге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бекіту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керек</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Бұл</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нәрселер</w:t>
      </w:r>
      <w:proofErr w:type="spellEnd"/>
      <w:r w:rsidRPr="00F63870">
        <w:rPr>
          <w:rFonts w:ascii="Times New Roman" w:hAnsi="Times New Roman" w:cs="Times New Roman"/>
          <w:sz w:val="28"/>
          <w:szCs w:val="28"/>
          <w:lang w:val="en-US"/>
        </w:rPr>
        <w:t xml:space="preserve"> - </w:t>
      </w:r>
      <w:proofErr w:type="spellStart"/>
      <w:r w:rsidRPr="00F63870">
        <w:rPr>
          <w:rFonts w:ascii="Times New Roman" w:hAnsi="Times New Roman" w:cs="Times New Roman"/>
          <w:sz w:val="28"/>
          <w:szCs w:val="28"/>
          <w:lang w:val="ru-RU"/>
        </w:rPr>
        <w:t>күлл</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ақыл</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мен</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ғылымды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тоздыратұғын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нәрселер</w:t>
      </w:r>
      <w:proofErr w:type="spellEnd"/>
      <w:r w:rsidRPr="00F63870">
        <w:rPr>
          <w:rFonts w:ascii="Times New Roman" w:hAnsi="Times New Roman" w:cs="Times New Roman"/>
          <w:sz w:val="28"/>
          <w:szCs w:val="28"/>
          <w:lang w:val="en-US"/>
        </w:rPr>
        <w:t xml:space="preserve">" - </w:t>
      </w:r>
      <w:proofErr w:type="spellStart"/>
      <w:r w:rsidRPr="00F63870">
        <w:rPr>
          <w:rFonts w:ascii="Times New Roman" w:hAnsi="Times New Roman" w:cs="Times New Roman"/>
          <w:sz w:val="28"/>
          <w:szCs w:val="28"/>
          <w:lang w:val="ru-RU"/>
        </w:rPr>
        <w:t>деп</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жазды</w:t>
      </w:r>
      <w:proofErr w:type="spellEnd"/>
      <w:r w:rsidRPr="00F63870">
        <w:rPr>
          <w:rFonts w:ascii="Times New Roman" w:hAnsi="Times New Roman" w:cs="Times New Roman"/>
          <w:sz w:val="28"/>
          <w:szCs w:val="28"/>
          <w:lang w:val="en-US"/>
        </w:rPr>
        <w:t>.</w:t>
      </w:r>
    </w:p>
    <w:p w:rsidR="0009762F" w:rsidRPr="00F63870" w:rsidRDefault="0097654D" w:rsidP="00F63870">
      <w:pPr>
        <w:spacing w:line="259" w:lineRule="atLeast"/>
        <w:jc w:val="both"/>
        <w:rPr>
          <w:rFonts w:ascii="Times New Roman" w:hAnsi="Times New Roman" w:cs="Times New Roman"/>
          <w:sz w:val="28"/>
          <w:szCs w:val="28"/>
        </w:rPr>
      </w:pPr>
      <w:r w:rsidRPr="00F63870">
        <w:rPr>
          <w:rFonts w:ascii="Times New Roman" w:hAnsi="Times New Roman" w:cs="Times New Roman"/>
          <w:sz w:val="28"/>
          <w:szCs w:val="28"/>
          <w:lang w:val="en-US"/>
        </w:rPr>
        <w:tab/>
      </w:r>
      <w:proofErr w:type="spellStart"/>
      <w:r w:rsidRPr="00F63870">
        <w:rPr>
          <w:rFonts w:ascii="Times New Roman" w:hAnsi="Times New Roman" w:cs="Times New Roman"/>
          <w:sz w:val="28"/>
          <w:szCs w:val="28"/>
          <w:lang w:val="ru-RU"/>
        </w:rPr>
        <w:t>Зерттеудің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нәтижесін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шыгара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келе</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Л</w:t>
      </w:r>
      <w:r w:rsidRPr="00F63870">
        <w:rPr>
          <w:rFonts w:ascii="Times New Roman" w:hAnsi="Times New Roman" w:cs="Times New Roman"/>
          <w:sz w:val="28"/>
          <w:szCs w:val="28"/>
          <w:lang w:val="en-US"/>
        </w:rPr>
        <w:t>.</w:t>
      </w:r>
      <w:r w:rsidRPr="00F63870">
        <w:rPr>
          <w:rFonts w:ascii="Times New Roman" w:hAnsi="Times New Roman" w:cs="Times New Roman"/>
          <w:sz w:val="28"/>
          <w:szCs w:val="28"/>
          <w:lang w:val="ru-RU"/>
        </w:rPr>
        <w:t>С</w:t>
      </w:r>
      <w:r w:rsidRPr="00F63870">
        <w:rPr>
          <w:rFonts w:ascii="Times New Roman" w:hAnsi="Times New Roman" w:cs="Times New Roman"/>
          <w:sz w:val="28"/>
          <w:szCs w:val="28"/>
          <w:lang w:val="en-US"/>
        </w:rPr>
        <w:t>.</w:t>
      </w:r>
      <w:proofErr w:type="spellStart"/>
      <w:r w:rsidRPr="00F63870">
        <w:rPr>
          <w:rFonts w:ascii="Times New Roman" w:hAnsi="Times New Roman" w:cs="Times New Roman"/>
          <w:sz w:val="28"/>
          <w:szCs w:val="28"/>
          <w:lang w:val="ru-RU"/>
        </w:rPr>
        <w:t>Выготскийдің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идеясы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бойынша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ек</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даму</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аймағы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анықталды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белсенді</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даму</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аймағынан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жақын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арадағы</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даму</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аймағына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өту</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психологиялық</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жүйе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ретінде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жеке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адамның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қалыптасуына</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байланысты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көр</w:t>
      </w:r>
      <w:r w:rsidRPr="00F63870">
        <w:rPr>
          <w:rFonts w:ascii="Times New Roman" w:hAnsi="Times New Roman" w:cs="Times New Roman"/>
          <w:sz w:val="28"/>
          <w:szCs w:val="28"/>
          <w:lang w:val="en-US"/>
        </w:rPr>
        <w:t>i</w:t>
      </w:r>
      <w:r w:rsidRPr="00F63870">
        <w:rPr>
          <w:rFonts w:ascii="Times New Roman" w:hAnsi="Times New Roman" w:cs="Times New Roman"/>
          <w:sz w:val="28"/>
          <w:szCs w:val="28"/>
          <w:lang w:val="ru-RU"/>
        </w:rPr>
        <w:t>нед</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Бұған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жетуд</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ru-RU"/>
        </w:rPr>
        <w:t>ң</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қажетт</w:t>
      </w:r>
      <w:r w:rsidRPr="00F63870">
        <w:rPr>
          <w:rFonts w:ascii="Times New Roman" w:hAnsi="Times New Roman" w:cs="Times New Roman"/>
          <w:sz w:val="28"/>
          <w:szCs w:val="28"/>
          <w:lang w:val="en-US"/>
        </w:rPr>
        <w:t>i</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шарты</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оқытушы</w:t>
      </w:r>
      <w:proofErr w:type="spellEnd"/>
      <w:r w:rsidRPr="00F63870">
        <w:rPr>
          <w:rFonts w:ascii="Times New Roman" w:hAnsi="Times New Roman" w:cs="Times New Roman"/>
          <w:sz w:val="28"/>
          <w:szCs w:val="28"/>
          <w:lang w:val="en-US"/>
        </w:rPr>
        <w:t xml:space="preserve"> </w:t>
      </w:r>
      <w:r w:rsidRPr="00F63870">
        <w:rPr>
          <w:rFonts w:ascii="Times New Roman" w:hAnsi="Times New Roman" w:cs="Times New Roman"/>
          <w:sz w:val="28"/>
          <w:szCs w:val="28"/>
          <w:lang w:val="ru-RU"/>
        </w:rPr>
        <w:t>мен</w:t>
      </w:r>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оқушының</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lastRenderedPageBreak/>
        <w:t>бірлескен</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іс</w:t>
      </w:r>
      <w:proofErr w:type="spellEnd"/>
      <w:r w:rsidRPr="00F63870">
        <w:rPr>
          <w:rFonts w:ascii="Times New Roman" w:hAnsi="Times New Roman" w:cs="Times New Roman"/>
          <w:sz w:val="28"/>
          <w:szCs w:val="28"/>
          <w:lang w:val="en-US"/>
        </w:rPr>
        <w:t>-</w:t>
      </w:r>
      <w:proofErr w:type="spellStart"/>
      <w:r w:rsidRPr="00F63870">
        <w:rPr>
          <w:rFonts w:ascii="Times New Roman" w:hAnsi="Times New Roman" w:cs="Times New Roman"/>
          <w:sz w:val="28"/>
          <w:szCs w:val="28"/>
          <w:lang w:val="ru-RU"/>
        </w:rPr>
        <w:t>әрекетінде</w:t>
      </w:r>
      <w:proofErr w:type="spellEnd"/>
      <w:r w:rsidRPr="00F63870">
        <w:rPr>
          <w:rFonts w:ascii="Times New Roman" w:hAnsi="Times New Roman" w:cs="Times New Roman"/>
          <w:sz w:val="28"/>
          <w:szCs w:val="28"/>
          <w:lang w:val="en-US"/>
        </w:rPr>
        <w:t xml:space="preserve"> </w:t>
      </w:r>
      <w:proofErr w:type="spellStart"/>
      <w:r w:rsidRPr="00F63870">
        <w:rPr>
          <w:rFonts w:ascii="Times New Roman" w:hAnsi="Times New Roman" w:cs="Times New Roman"/>
          <w:sz w:val="28"/>
          <w:szCs w:val="28"/>
          <w:lang w:val="ru-RU"/>
        </w:rPr>
        <w:t>болады</w:t>
      </w:r>
      <w:proofErr w:type="spellEnd"/>
      <w:r w:rsidRPr="00F63870">
        <w:rPr>
          <w:rFonts w:ascii="Times New Roman" w:hAnsi="Times New Roman" w:cs="Times New Roman"/>
          <w:sz w:val="28"/>
          <w:szCs w:val="28"/>
          <w:lang w:val="en-US"/>
        </w:rPr>
        <w:t>.</w:t>
      </w:r>
      <w:r w:rsidRPr="00F63870">
        <w:rPr>
          <w:rFonts w:ascii="Times New Roman" w:hAnsi="Times New Roman" w:cs="Times New Roman"/>
          <w:sz w:val="28"/>
          <w:szCs w:val="28"/>
        </w:rPr>
        <w:br/>
      </w:r>
      <w:r w:rsidRPr="00F63870">
        <w:rPr>
          <w:rFonts w:ascii="Times New Roman" w:hAnsi="Times New Roman" w:cs="Times New Roman"/>
          <w:sz w:val="28"/>
          <w:szCs w:val="28"/>
        </w:rPr>
        <w:tab/>
        <w:t>Кейбір зерттеушілер дəлелдегенiндей, дарынды балалардың арасында психикалық-жүйке қуаты жоғары балалар жиірек кездеседі, бұл бір жағынан, олардың ауқымды танымдық қабылдаулары мен мүмкіндіктерін</w:t>
      </w:r>
      <w:r w:rsidR="00BD455E" w:rsidRPr="00F63870">
        <w:rPr>
          <w:rFonts w:ascii="Times New Roman" w:hAnsi="Times New Roman" w:cs="Times New Roman"/>
          <w:sz w:val="28"/>
          <w:szCs w:val="28"/>
        </w:rPr>
        <w:t>,</w:t>
      </w:r>
      <w:r w:rsidRPr="00F63870">
        <w:rPr>
          <w:rFonts w:ascii="Times New Roman" w:hAnsi="Times New Roman" w:cs="Times New Roman"/>
          <w:sz w:val="28"/>
          <w:szCs w:val="28"/>
        </w:rPr>
        <w:t xml:space="preserve"> ал екiншi жағынан, қызбалықтың, шамадан тыс белсенділік пен күйгелектіктің негізінде жатады, бұлар қоздырушы-жағдаяттарға жоғары әсершілдікті туындатып, өткір көңіл-күй ауандарын, мінез-құлқының күйгелектік соматикалық бұзылуын, ауытқушылықтарын қоздырады. Демек, қабiлеттi</w:t>
      </w:r>
      <w:r w:rsidR="00C95792" w:rsidRPr="00F63870">
        <w:rPr>
          <w:rFonts w:ascii="Times New Roman" w:hAnsi="Times New Roman" w:cs="Times New Roman"/>
          <w:sz w:val="28"/>
          <w:szCs w:val="28"/>
        </w:rPr>
        <w:t>лiктер дарынды бала тұлғасынын ү</w:t>
      </w:r>
      <w:r w:rsidRPr="00F63870">
        <w:rPr>
          <w:rFonts w:ascii="Times New Roman" w:hAnsi="Times New Roman" w:cs="Times New Roman"/>
          <w:sz w:val="28"/>
          <w:szCs w:val="28"/>
        </w:rPr>
        <w:t>лкен сезiмталдығымен байланысты.</w:t>
      </w:r>
    </w:p>
    <w:p w:rsidR="00A867A8" w:rsidRPr="00F63870" w:rsidRDefault="00A867A8" w:rsidP="00F63870">
      <w:pPr>
        <w:spacing w:after="160" w:line="113" w:lineRule="atLeast"/>
        <w:jc w:val="both"/>
        <w:rPr>
          <w:rFonts w:ascii="Times New Roman" w:hAnsi="Times New Roman" w:cs="Times New Roman"/>
          <w:sz w:val="28"/>
          <w:szCs w:val="28"/>
        </w:rPr>
      </w:pPr>
    </w:p>
    <w:p w:rsidR="0009762F" w:rsidRPr="00F63870" w:rsidRDefault="00A867A8" w:rsidP="00F63870">
      <w:pPr>
        <w:spacing w:after="160" w:line="113" w:lineRule="atLeast"/>
        <w:jc w:val="both"/>
        <w:rPr>
          <w:rFonts w:ascii="Times New Roman" w:hAnsi="Times New Roman" w:cs="Times New Roman"/>
          <w:sz w:val="28"/>
          <w:szCs w:val="28"/>
        </w:rPr>
      </w:pPr>
      <w:r w:rsidRPr="00F63870">
        <w:rPr>
          <w:rFonts w:ascii="Times New Roman" w:hAnsi="Times New Roman" w:cs="Times New Roman"/>
          <w:sz w:val="28"/>
          <w:szCs w:val="28"/>
        </w:rPr>
        <w:t>Қолданылған әдебиеттер:</w:t>
      </w:r>
      <w:r w:rsidR="0097654D" w:rsidRPr="00F63870">
        <w:rPr>
          <w:rFonts w:ascii="Times New Roman" w:hAnsi="Times New Roman" w:cs="Times New Roman"/>
          <w:sz w:val="28"/>
          <w:szCs w:val="28"/>
        </w:rPr>
        <w:tab/>
      </w:r>
    </w:p>
    <w:p w:rsidR="002C7A0D" w:rsidRPr="00F63870" w:rsidRDefault="004D3FA9" w:rsidP="00F63870">
      <w:pPr>
        <w:shd w:val="clear" w:color="auto" w:fill="FFFFFF"/>
        <w:suppressAutoHyphens w:val="0"/>
        <w:spacing w:before="100" w:beforeAutospacing="1" w:after="100" w:afterAutospacing="1"/>
        <w:jc w:val="both"/>
        <w:rPr>
          <w:rFonts w:ascii="Times New Roman" w:hAnsi="Times New Roman" w:cs="Times New Roman"/>
          <w:sz w:val="28"/>
          <w:szCs w:val="28"/>
        </w:rPr>
      </w:pPr>
      <w:r w:rsidRPr="00F63870">
        <w:rPr>
          <w:rFonts w:ascii="Times New Roman" w:hAnsi="Times New Roman" w:cs="Times New Roman"/>
          <w:sz w:val="28"/>
          <w:szCs w:val="28"/>
        </w:rPr>
        <w:t>1</w:t>
      </w:r>
      <w:r w:rsidR="002C7A0D" w:rsidRPr="00F63870">
        <w:rPr>
          <w:rFonts w:ascii="Times New Roman" w:hAnsi="Times New Roman" w:cs="Times New Roman"/>
          <w:sz w:val="28"/>
          <w:szCs w:val="28"/>
        </w:rPr>
        <w:t xml:space="preserve"> Зотьева Е.Н., Киселева Е.В. Психолого-педагогическое сопровождение одаренных обучающихся в условиях образовательного учреждения // Теория и практика современной науки. — 2017. — № 6 (24). — С. 1218-1222. </w:t>
      </w:r>
    </w:p>
    <w:p w:rsidR="00153C6B" w:rsidRPr="00F63870" w:rsidRDefault="002C7A0D" w:rsidP="00F63870">
      <w:pPr>
        <w:pStyle w:val="aa"/>
        <w:jc w:val="both"/>
        <w:rPr>
          <w:sz w:val="28"/>
          <w:szCs w:val="28"/>
        </w:rPr>
      </w:pPr>
      <w:r w:rsidRPr="00F63870">
        <w:rPr>
          <w:sz w:val="28"/>
          <w:szCs w:val="28"/>
          <w:lang w:val="kk-KZ"/>
        </w:rPr>
        <w:t xml:space="preserve"> </w:t>
      </w:r>
      <w:r w:rsidR="004D3FA9" w:rsidRPr="00F63870">
        <w:rPr>
          <w:sz w:val="28"/>
          <w:szCs w:val="28"/>
          <w:lang w:val="kk-KZ"/>
        </w:rPr>
        <w:t>2</w:t>
      </w:r>
      <w:r w:rsidR="00153C6B" w:rsidRPr="00F63870">
        <w:rPr>
          <w:sz w:val="28"/>
          <w:szCs w:val="28"/>
        </w:rPr>
        <w:t xml:space="preserve">. Бабаева Ю. Д. Одаренность детей и подростков в области новых информационных технологий / Ю. Д. Бабаева Одаренный </w:t>
      </w:r>
      <w:proofErr w:type="gramStart"/>
      <w:r w:rsidR="00153C6B" w:rsidRPr="00F63870">
        <w:rPr>
          <w:sz w:val="28"/>
          <w:szCs w:val="28"/>
        </w:rPr>
        <w:t>ребенок.-</w:t>
      </w:r>
      <w:proofErr w:type="gramEnd"/>
      <w:r w:rsidR="00153C6B" w:rsidRPr="00F63870">
        <w:rPr>
          <w:sz w:val="28"/>
          <w:szCs w:val="28"/>
        </w:rPr>
        <w:t>2002.-С. 4-23</w:t>
      </w:r>
    </w:p>
    <w:p w:rsidR="00153C6B" w:rsidRPr="00F63870" w:rsidRDefault="00F50238" w:rsidP="00F63870">
      <w:pPr>
        <w:jc w:val="both"/>
        <w:rPr>
          <w:rFonts w:ascii="Times New Roman" w:hAnsi="Times New Roman" w:cs="Times New Roman"/>
          <w:sz w:val="28"/>
          <w:szCs w:val="28"/>
        </w:rPr>
      </w:pPr>
      <w:r w:rsidRPr="00F63870">
        <w:rPr>
          <w:rFonts w:ascii="Times New Roman" w:hAnsi="Times New Roman" w:cs="Times New Roman"/>
          <w:sz w:val="28"/>
          <w:szCs w:val="28"/>
          <w:shd w:val="clear" w:color="auto" w:fill="FFFFFF"/>
        </w:rPr>
        <w:t>3. Пазухина С.В. Перспективные направления исследования одаренности // Заметки ученого. — 2020. — № 4. — С. 161-165.</w:t>
      </w:r>
    </w:p>
    <w:sectPr w:rsidR="00153C6B" w:rsidRPr="00F63870">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05194"/>
    <w:multiLevelType w:val="multilevel"/>
    <w:tmpl w:val="9E3AA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062342"/>
    <w:multiLevelType w:val="hybridMultilevel"/>
    <w:tmpl w:val="10144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2F"/>
    <w:rsid w:val="0009762F"/>
    <w:rsid w:val="00153C6B"/>
    <w:rsid w:val="00180F2E"/>
    <w:rsid w:val="002C7A0D"/>
    <w:rsid w:val="003D22C6"/>
    <w:rsid w:val="0048280F"/>
    <w:rsid w:val="004D3FA9"/>
    <w:rsid w:val="0097654D"/>
    <w:rsid w:val="00A867A8"/>
    <w:rsid w:val="00BB7CCD"/>
    <w:rsid w:val="00BD455E"/>
    <w:rsid w:val="00C241AA"/>
    <w:rsid w:val="00C35E85"/>
    <w:rsid w:val="00C95792"/>
    <w:rsid w:val="00D61119"/>
    <w:rsid w:val="00D803E4"/>
    <w:rsid w:val="00EF5707"/>
    <w:rsid w:val="00F50238"/>
    <w:rsid w:val="00F6387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FEE08-0FF5-4F4F-A225-A922F7B7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 w:val="24"/>
        <w:szCs w:val="24"/>
        <w:lang w:val="kk-K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suppressLineNumbers/>
    </w:pPr>
  </w:style>
  <w:style w:type="paragraph" w:customStyle="1" w:styleId="a9">
    <w:name w:val="Заголовок таблицы"/>
    <w:basedOn w:val="a8"/>
    <w:qFormat/>
    <w:pPr>
      <w:jc w:val="center"/>
    </w:pPr>
    <w:rPr>
      <w:b/>
      <w:bCs/>
    </w:rPr>
  </w:style>
  <w:style w:type="paragraph" w:styleId="aa">
    <w:name w:val="Normal (Web)"/>
    <w:basedOn w:val="a"/>
    <w:uiPriority w:val="99"/>
    <w:semiHidden/>
    <w:unhideWhenUsed/>
    <w:rsid w:val="00153C6B"/>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styleId="ab">
    <w:name w:val="List Paragraph"/>
    <w:basedOn w:val="a"/>
    <w:uiPriority w:val="34"/>
    <w:qFormat/>
    <w:rsid w:val="004D3FA9"/>
    <w:pPr>
      <w:ind w:left="720"/>
      <w:contextualSpacing/>
    </w:pPr>
    <w:rPr>
      <w:szCs w:val="21"/>
    </w:rPr>
  </w:style>
  <w:style w:type="character" w:styleId="ac">
    <w:name w:val="Hyperlink"/>
    <w:basedOn w:val="a0"/>
    <w:uiPriority w:val="99"/>
    <w:semiHidden/>
    <w:unhideWhenUsed/>
    <w:rsid w:val="002C7A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506167">
      <w:bodyDiv w:val="1"/>
      <w:marLeft w:val="0"/>
      <w:marRight w:val="0"/>
      <w:marTop w:val="0"/>
      <w:marBottom w:val="0"/>
      <w:divBdr>
        <w:top w:val="none" w:sz="0" w:space="0" w:color="auto"/>
        <w:left w:val="none" w:sz="0" w:space="0" w:color="auto"/>
        <w:bottom w:val="none" w:sz="0" w:space="0" w:color="auto"/>
        <w:right w:val="none" w:sz="0" w:space="0" w:color="auto"/>
      </w:divBdr>
    </w:div>
    <w:div w:id="1756517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1697</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2022-09-19T14:32:00Z</dcterms:created>
  <dcterms:modified xsi:type="dcterms:W3CDTF">2022-09-19T14:32:00Z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2022-05-06T14:55:42Z</dcterms:created>
  <dc:creator/>
  <dc:description/>
  <dc:language>kk-KZ</dc:language>
  <cp:lastModifiedBy/>
  <dcterms:modified xsi:type="dcterms:W3CDTF">2022-05-06T15:08:22Z</dcterms:modified>
  <cp:revision>1</cp:revision>
  <dc:subject/>
  <dc:title/>
</cp:coreProperties>
</file>